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F0CE" w14:textId="1FCE4F93"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56653B1" wp14:editId="11A566B3">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1A6C4C81"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6653B1"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1A6C4C81"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543D94">
        <w:rPr>
          <w:b/>
          <w:color w:val="007C31"/>
          <w:sz w:val="48"/>
          <w:szCs w:val="48"/>
        </w:rPr>
        <w:t>D</w:t>
      </w:r>
      <w:r w:rsidR="00C30802" w:rsidRPr="00C30802">
        <w:rPr>
          <w:b/>
          <w:color w:val="007C31"/>
          <w:sz w:val="48"/>
          <w:szCs w:val="48"/>
        </w:rPr>
        <w:t>P</w:t>
      </w:r>
      <w:r w:rsidR="00543D94">
        <w:rPr>
          <w:b/>
          <w:color w:val="007C31"/>
          <w:sz w:val="48"/>
          <w:szCs w:val="48"/>
        </w:rPr>
        <w:t>152</w:t>
      </w:r>
      <w:r w:rsidR="00C30802" w:rsidRPr="00C30802">
        <w:rPr>
          <w:b/>
          <w:color w:val="007C31"/>
          <w:sz w:val="48"/>
          <w:szCs w:val="48"/>
        </w:rPr>
        <w:t xml:space="preserve"> ‘</w:t>
      </w:r>
      <w:r w:rsidR="00543D94">
        <w:rPr>
          <w:b/>
          <w:color w:val="007C31"/>
          <w:sz w:val="48"/>
          <w:szCs w:val="48"/>
        </w:rPr>
        <w:t>Consumption on Smart Polyphase Electricity Meters</w:t>
      </w:r>
      <w:r w:rsidR="00C30802" w:rsidRPr="00C30802">
        <w:rPr>
          <w:b/>
          <w:color w:val="007C31"/>
          <w:sz w:val="48"/>
          <w:szCs w:val="48"/>
        </w:rPr>
        <w:t>’</w:t>
      </w:r>
    </w:p>
    <w:p w14:paraId="51B0F603" w14:textId="10A1F5D7" w:rsidR="00EF290F" w:rsidRPr="00C30802" w:rsidRDefault="001B793E" w:rsidP="00DB0807">
      <w:pPr>
        <w:rPr>
          <w:b/>
          <w:color w:val="007C31"/>
          <w:sz w:val="48"/>
          <w:szCs w:val="48"/>
        </w:rPr>
      </w:pPr>
      <w:r>
        <w:rPr>
          <w:b/>
          <w:color w:val="007C31"/>
          <w:sz w:val="48"/>
          <w:szCs w:val="48"/>
        </w:rPr>
        <w:t>Re</w:t>
      </w:r>
      <w:r w:rsidR="00543D94">
        <w:rPr>
          <w:b/>
          <w:color w:val="007C31"/>
          <w:sz w:val="48"/>
          <w:szCs w:val="48"/>
        </w:rPr>
        <w:t>quest for Information</w:t>
      </w:r>
      <w:r w:rsidR="00EF290F">
        <w:rPr>
          <w:b/>
          <w:color w:val="007C31"/>
          <w:sz w:val="48"/>
          <w:szCs w:val="48"/>
        </w:rPr>
        <w:t xml:space="preserve"> </w:t>
      </w:r>
    </w:p>
    <w:p w14:paraId="0CDAAF81" w14:textId="77777777" w:rsidR="00C30802" w:rsidRDefault="00AF2270" w:rsidP="00C30802">
      <w:pPr>
        <w:pStyle w:val="Subtitle"/>
      </w:pPr>
      <w:r>
        <w:t>Responding to this consultation</w:t>
      </w:r>
    </w:p>
    <w:p w14:paraId="3C8B963F" w14:textId="2D49C934" w:rsidR="00542DE0" w:rsidRDefault="00542DE0" w:rsidP="00542DE0">
      <w:r>
        <w:t xml:space="preserve">This is </w:t>
      </w:r>
      <w:r w:rsidR="00BC781E">
        <w:t xml:space="preserve">a </w:t>
      </w:r>
      <w:r>
        <w:t>Re</w:t>
      </w:r>
      <w:r w:rsidR="00543D94">
        <w:t xml:space="preserve">quest for </w:t>
      </w:r>
      <w:r w:rsidR="009E5BE2">
        <w:t>I</w:t>
      </w:r>
      <w:r w:rsidR="00543D94">
        <w:t>nformation</w:t>
      </w:r>
      <w:r w:rsidR="009E5BE2">
        <w:t xml:space="preserve"> (RFI)</w:t>
      </w:r>
      <w:r>
        <w:t xml:space="preserve"> for </w:t>
      </w:r>
      <w:hyperlink r:id="rId8" w:history="1">
        <w:r w:rsidR="00543D94" w:rsidRPr="007753CB">
          <w:rPr>
            <w:rStyle w:val="Hyperlink"/>
          </w:rPr>
          <w:t>D</w:t>
        </w:r>
        <w:r w:rsidRPr="007753CB">
          <w:rPr>
            <w:rStyle w:val="Hyperlink"/>
          </w:rPr>
          <w:t>P</w:t>
        </w:r>
        <w:r w:rsidR="00543D94" w:rsidRPr="007753CB">
          <w:rPr>
            <w:rStyle w:val="Hyperlink"/>
          </w:rPr>
          <w:t>152</w:t>
        </w:r>
        <w:r w:rsidRPr="007753CB">
          <w:rPr>
            <w:rStyle w:val="Hyperlink"/>
          </w:rPr>
          <w:t xml:space="preserve"> ‘</w:t>
        </w:r>
        <w:r w:rsidR="00543D94" w:rsidRPr="007753CB">
          <w:rPr>
            <w:rStyle w:val="Hyperlink"/>
          </w:rPr>
          <w:t>Consumption on Smart Polyphase Electricity Meters</w:t>
        </w:r>
        <w:r w:rsidRPr="007753CB">
          <w:rPr>
            <w:rStyle w:val="Hyperlink"/>
          </w:rPr>
          <w:t>’</w:t>
        </w:r>
        <w:r w:rsidR="00BC781E" w:rsidRPr="007753CB">
          <w:rPr>
            <w:rStyle w:val="Hyperlink"/>
          </w:rPr>
          <w:t>.</w:t>
        </w:r>
      </w:hyperlink>
      <w:r>
        <w:t xml:space="preserve"> </w:t>
      </w:r>
    </w:p>
    <w:p w14:paraId="520FB312" w14:textId="78F438A4" w:rsidR="00AF2270" w:rsidRDefault="00AF2270" w:rsidP="00AF2270">
      <w:r>
        <w:t xml:space="preserve">We invite you to respond to this </w:t>
      </w:r>
      <w:r w:rsidR="009E5BE2">
        <w:t xml:space="preserve">RFI </w:t>
      </w:r>
      <w:r>
        <w:t xml:space="preserve">and welcome your responses to the questions set out in this form. To help us better understand your views on this </w:t>
      </w:r>
      <w:r w:rsidR="009E5BE2">
        <w:t xml:space="preserve">Draft </w:t>
      </w:r>
      <w:r>
        <w:t>Proposal, please provide rationale to support your responses.</w:t>
      </w:r>
      <w:r w:rsidR="00EC2163">
        <w:t xml:space="preserve"> </w:t>
      </w:r>
      <w:r w:rsidR="00FA6E5A" w:rsidRPr="00EC2163">
        <w:t>For</w:t>
      </w:r>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3F559E9E" w14:textId="7064A96C"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w:t>
      </w:r>
      <w:r w:rsidR="0007798C">
        <w:t>DP152</w:t>
      </w:r>
      <w:r>
        <w:t xml:space="preserve"> </w:t>
      </w:r>
      <w:r w:rsidR="009E5BE2">
        <w:t>Request for Information</w:t>
      </w:r>
      <w:r>
        <w:t xml:space="preserve"> response’.</w:t>
      </w:r>
    </w:p>
    <w:p w14:paraId="52B2EE83" w14:textId="050092F6" w:rsidR="00C30802" w:rsidRDefault="00AF2270" w:rsidP="00AF2270">
      <w:r>
        <w:t xml:space="preserve">If you have any questions or </w:t>
      </w:r>
      <w:r w:rsidR="00FA6E5A">
        <w:t>wish</w:t>
      </w:r>
      <w:r>
        <w:t xml:space="preserve"> to respond verbally, please contact </w:t>
      </w:r>
      <w:r w:rsidR="0088031E">
        <w:t>Mike Fenn</w:t>
      </w:r>
      <w:r>
        <w:t xml:space="preserve"> on </w:t>
      </w:r>
      <w:r w:rsidRPr="00555523">
        <w:t xml:space="preserve">020 </w:t>
      </w:r>
      <w:r w:rsidR="00555523" w:rsidRPr="00555523">
        <w:t>3</w:t>
      </w:r>
      <w:r w:rsidR="00555523">
        <w:t>314 1142</w:t>
      </w:r>
      <w:r>
        <w:t xml:space="preserve"> or email </w:t>
      </w:r>
      <w:hyperlink r:id="rId10" w:history="1">
        <w:r w:rsidRPr="00711D1D">
          <w:rPr>
            <w:rStyle w:val="Hyperlink"/>
          </w:rPr>
          <w:t>sec.change@gemserv.com</w:t>
        </w:r>
      </w:hyperlink>
      <w:r>
        <w:t>.</w:t>
      </w:r>
    </w:p>
    <w:p w14:paraId="3574ECA2" w14:textId="77777777" w:rsidR="00AF2270" w:rsidRDefault="00AF2270" w:rsidP="00AF2270">
      <w:pPr>
        <w:pStyle w:val="Subtitle"/>
      </w:pPr>
      <w:r>
        <w:t>Deadline for responses</w:t>
      </w:r>
    </w:p>
    <w:p w14:paraId="61A6E2E8" w14:textId="761A6D59" w:rsidR="00AF2270" w:rsidRDefault="00AF2270" w:rsidP="00C30802">
      <w:r>
        <w:t xml:space="preserve">This consultation will close at </w:t>
      </w:r>
      <w:r w:rsidRPr="008D29ED">
        <w:rPr>
          <w:b/>
        </w:rPr>
        <w:t>17:00</w:t>
      </w:r>
      <w:r>
        <w:t xml:space="preserve"> on </w:t>
      </w:r>
      <w:r w:rsidR="00555523">
        <w:rPr>
          <w:b/>
        </w:rPr>
        <w:t>Friday 3 September 2021</w:t>
      </w:r>
      <w:r>
        <w:t xml:space="preserve">. </w:t>
      </w:r>
    </w:p>
    <w:p w14:paraId="5A5BD93D" w14:textId="77777777" w:rsidR="00AF2270" w:rsidRDefault="00AF2270" w:rsidP="00C30802">
      <w:r>
        <w:t xml:space="preserve">The </w:t>
      </w:r>
      <w:r w:rsidR="001B793E">
        <w:t>Proposer</w:t>
      </w:r>
      <w:r>
        <w:t xml:space="preserve"> may not be able to consider late responses.</w:t>
      </w:r>
    </w:p>
    <w:p w14:paraId="10A9D5C6" w14:textId="3B89D94F" w:rsidR="00C30802" w:rsidRDefault="00C30802" w:rsidP="00C30802"/>
    <w:p w14:paraId="5E7AD3E3" w14:textId="77777777" w:rsidR="00542DE0" w:rsidRDefault="00542DE0" w:rsidP="00C30802">
      <w:pPr>
        <w:pStyle w:val="Subtitle"/>
        <w:pageBreakBefore/>
      </w:pPr>
      <w:r>
        <w:lastRenderedPageBreak/>
        <w:t>Summary of the proposal</w:t>
      </w:r>
    </w:p>
    <w:p w14:paraId="291F85D5" w14:textId="77777777" w:rsidR="00542DE0" w:rsidRDefault="00542DE0" w:rsidP="00542DE0">
      <w:pPr>
        <w:pStyle w:val="Heading2"/>
      </w:pPr>
      <w:r>
        <w:t>What is the issue?</w:t>
      </w:r>
    </w:p>
    <w:p w14:paraId="7D3D33C8" w14:textId="2617CA88" w:rsidR="00BF72F6" w:rsidRDefault="00BF72F6" w:rsidP="00BF72F6">
      <w:r w:rsidRPr="00C91F7B">
        <w:t xml:space="preserve">Polyphase meters are </w:t>
      </w:r>
      <w:r w:rsidRPr="00AD0259">
        <w:t>electrical meters</w:t>
      </w:r>
      <w:r>
        <w:t xml:space="preserve"> used</w:t>
      </w:r>
      <w:r w:rsidRPr="00AD0259">
        <w:t xml:space="preserve"> for measuring </w:t>
      </w:r>
      <w:r>
        <w:t>three</w:t>
      </w:r>
      <w:r w:rsidRPr="00AD0259">
        <w:t xml:space="preserve"> phase electricity supply</w:t>
      </w:r>
      <w:r>
        <w:t xml:space="preserve">. Polyphase </w:t>
      </w:r>
      <w:r w:rsidRPr="001C2140">
        <w:t xml:space="preserve">meters are sometimes used in scenarios where each phase is used for a specific purpose </w:t>
      </w:r>
      <w:r w:rsidR="00FA6E5A" w:rsidRPr="001C2140">
        <w:t>e.g.,</w:t>
      </w:r>
      <w:r w:rsidRPr="001C2140">
        <w:t xml:space="preserve"> for heating and/or Electric Vehicle (EV) charging. Separate phase consumption data provides Suppliers the opportunity to offer innovative propositions which allow the customer to be billed at different rates for each </w:t>
      </w:r>
      <w:r>
        <w:t>phase/</w:t>
      </w:r>
      <w:r w:rsidRPr="001C2140">
        <w:t>purpose.</w:t>
      </w:r>
      <w:r w:rsidRPr="00922E35">
        <w:t xml:space="preserve"> </w:t>
      </w:r>
    </w:p>
    <w:p w14:paraId="2FF87299" w14:textId="3108FACA" w:rsidR="00BF72F6" w:rsidRDefault="00BF72F6" w:rsidP="00BF72F6">
      <w:r w:rsidRPr="00567D4F">
        <w:t>Currently smart polyphase meters only provide profile consumption data as a combined value across the three phases. Therefore, the tariffs offered to those consumers who have polyphase metering equipment is applied to the cumulative consumption of all three phases combined, rather than individual phase data.</w:t>
      </w:r>
    </w:p>
    <w:p w14:paraId="331A7F60" w14:textId="3920A0B9" w:rsidR="00BF72F6" w:rsidRDefault="00BF72F6" w:rsidP="00BF72F6">
      <w:r>
        <w:t>Some</w:t>
      </w:r>
      <w:r w:rsidRPr="00F04A19">
        <w:t xml:space="preserve"> </w:t>
      </w:r>
      <w:r>
        <w:t xml:space="preserve">polyphase </w:t>
      </w:r>
      <w:r w:rsidRPr="00F04A19">
        <w:t>electricity meter</w:t>
      </w:r>
      <w:r>
        <w:t xml:space="preserve">s </w:t>
      </w:r>
      <w:r w:rsidRPr="00F04A19">
        <w:t xml:space="preserve">support the measurement of </w:t>
      </w:r>
      <w:r>
        <w:t xml:space="preserve">consumption on </w:t>
      </w:r>
      <w:r w:rsidRPr="00F04A19">
        <w:t>each phase</w:t>
      </w:r>
      <w:r w:rsidR="00637990">
        <w:t>,</w:t>
      </w:r>
      <w:r>
        <w:t xml:space="preserve"> </w:t>
      </w:r>
      <w:r w:rsidR="00637990">
        <w:t>h</w:t>
      </w:r>
      <w:r>
        <w:t>owever</w:t>
      </w:r>
      <w:r w:rsidRPr="00F04A19">
        <w:t>, the S</w:t>
      </w:r>
      <w:r>
        <w:t xml:space="preserve">mart </w:t>
      </w:r>
      <w:r w:rsidRPr="00F04A19">
        <w:t>E</w:t>
      </w:r>
      <w:r>
        <w:t xml:space="preserve">nergy </w:t>
      </w:r>
      <w:r w:rsidRPr="00F04A19">
        <w:t>C</w:t>
      </w:r>
      <w:r>
        <w:t>ode (SEC)</w:t>
      </w:r>
      <w:r w:rsidRPr="00F04A19">
        <w:t xml:space="preserve"> do</w:t>
      </w:r>
      <w:r>
        <w:t>es</w:t>
      </w:r>
      <w:r w:rsidRPr="00F04A19">
        <w:t xml:space="preserve"> not currently support</w:t>
      </w:r>
      <w:r>
        <w:t xml:space="preserve"> functionality </w:t>
      </w:r>
      <w:r w:rsidRPr="00F04A19">
        <w:t xml:space="preserve">that </w:t>
      </w:r>
      <w:r>
        <w:t xml:space="preserve">would </w:t>
      </w:r>
      <w:r w:rsidRPr="00F04A19">
        <w:t>allow th</w:t>
      </w:r>
      <w:r>
        <w:t>is</w:t>
      </w:r>
      <w:r w:rsidRPr="00F04A19">
        <w:t xml:space="preserve"> </w:t>
      </w:r>
      <w:r>
        <w:t>individual phase data</w:t>
      </w:r>
      <w:r w:rsidRPr="00F04A19">
        <w:t xml:space="preserve"> to be retrieved</w:t>
      </w:r>
      <w:r>
        <w:t>, where it is available</w:t>
      </w:r>
      <w:r w:rsidRPr="00F04A19">
        <w:t>.</w:t>
      </w:r>
    </w:p>
    <w:p w14:paraId="1A95457E" w14:textId="344A0DAB" w:rsidR="00BF72F6" w:rsidRDefault="00BF72F6" w:rsidP="00BF72F6">
      <w:r>
        <w:t xml:space="preserve">The current arrangements severely limit the opportunity to provide support to consumers around their energy efficiency choices which they could do if their consumption figures were provided at a more granular level. </w:t>
      </w:r>
    </w:p>
    <w:p w14:paraId="641DB259" w14:textId="77777777" w:rsidR="00542DE0" w:rsidRPr="00F43305" w:rsidRDefault="00542DE0" w:rsidP="00542DE0"/>
    <w:p w14:paraId="624FF78B" w14:textId="77777777" w:rsidR="00542DE0" w:rsidRDefault="00542DE0" w:rsidP="00542DE0">
      <w:pPr>
        <w:pStyle w:val="Heading2"/>
      </w:pPr>
      <w:r>
        <w:t>What is the solution?</w:t>
      </w:r>
    </w:p>
    <w:p w14:paraId="30D868F6" w14:textId="0901F40B" w:rsidR="00542DE0" w:rsidRDefault="00BA0E4D" w:rsidP="00BC781E">
      <w:r>
        <w:t>The Proposed Solution</w:t>
      </w:r>
      <w:r w:rsidR="00810BE8">
        <w:t xml:space="preserve"> is yet to be determined</w:t>
      </w:r>
      <w:r w:rsidR="00637990">
        <w:t>,</w:t>
      </w:r>
      <w:r w:rsidR="00810BE8">
        <w:t xml:space="preserve"> </w:t>
      </w:r>
      <w:r w:rsidR="00637990">
        <w:t>h</w:t>
      </w:r>
      <w:r w:rsidR="00810BE8">
        <w:t xml:space="preserve">owever, </w:t>
      </w:r>
      <w:r w:rsidR="00BC781E">
        <w:t xml:space="preserve">the Proposer is seeking </w:t>
      </w:r>
      <w:r w:rsidR="00810BE8">
        <w:t xml:space="preserve">to allow DCC Users to have the ability to interrogate polyphase metering equipment and </w:t>
      </w:r>
      <w:r>
        <w:t xml:space="preserve">to be able to </w:t>
      </w:r>
      <w:r w:rsidR="00810BE8">
        <w:t>read consumption data at each phase.</w:t>
      </w:r>
    </w:p>
    <w:p w14:paraId="69D80C24" w14:textId="32029C9C" w:rsidR="00810BE8" w:rsidRDefault="00637990" w:rsidP="00BC781E">
      <w:r>
        <w:t>T</w:t>
      </w:r>
      <w:r w:rsidR="00BA0E4D">
        <w:t>he Proposer would like the following requirements to be met:</w:t>
      </w:r>
      <w:r w:rsidR="00810BE8">
        <w:t xml:space="preserve"> </w:t>
      </w:r>
    </w:p>
    <w:p w14:paraId="7608C597" w14:textId="3E98F2A8" w:rsidR="00810BE8" w:rsidRPr="00BA27CF" w:rsidRDefault="00810BE8" w:rsidP="00BA27CF">
      <w:pPr>
        <w:pStyle w:val="ListParagraph"/>
      </w:pPr>
      <w:r w:rsidRPr="00BA27CF">
        <w:t>Allow consumers to obtain consumption data, across meter phases.</w:t>
      </w:r>
    </w:p>
    <w:p w14:paraId="0CA1EC27" w14:textId="1D95074D" w:rsidR="00810BE8" w:rsidRPr="00BA27CF" w:rsidRDefault="00810BE8" w:rsidP="00BA27CF">
      <w:pPr>
        <w:pStyle w:val="ListParagraph"/>
      </w:pPr>
      <w:r w:rsidRPr="00BA27CF">
        <w:t xml:space="preserve">Allow Suppliers to opportunity to deliver smart tariffs, </w:t>
      </w:r>
      <w:r w:rsidR="00637990">
        <w:t>by using</w:t>
      </w:r>
      <w:r w:rsidRPr="00BA27CF">
        <w:t xml:space="preserve"> the ability to read phase data.</w:t>
      </w:r>
    </w:p>
    <w:p w14:paraId="793F7A8F" w14:textId="2299C094" w:rsidR="00542DE0" w:rsidRDefault="00542DE0" w:rsidP="00542DE0"/>
    <w:p w14:paraId="07855318" w14:textId="0A7072D2" w:rsidR="00542DE0" w:rsidRDefault="00542DE0" w:rsidP="00542DE0"/>
    <w:p w14:paraId="20D170E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1B1685" w14:textId="77777777" w:rsidTr="00FD220E">
        <w:trPr>
          <w:tblHeader/>
        </w:trPr>
        <w:tc>
          <w:tcPr>
            <w:tcW w:w="5000" w:type="pct"/>
            <w:gridSpan w:val="2"/>
            <w:shd w:val="clear" w:color="auto" w:fill="007C31"/>
          </w:tcPr>
          <w:p w14:paraId="1DE3FAD9" w14:textId="77777777" w:rsidR="00E25A4D" w:rsidRPr="00687160" w:rsidRDefault="00E25A4D" w:rsidP="00FD220E">
            <w:pPr>
              <w:pStyle w:val="Questiontitle"/>
              <w:rPr>
                <w:color w:val="007C31"/>
              </w:rPr>
            </w:pPr>
            <w:r>
              <w:t>Respondent details</w:t>
            </w:r>
          </w:p>
        </w:tc>
      </w:tr>
      <w:tr w:rsidR="00E25A4D" w14:paraId="49763832" w14:textId="77777777" w:rsidTr="00E25A4D">
        <w:tc>
          <w:tcPr>
            <w:tcW w:w="1400" w:type="pct"/>
          </w:tcPr>
          <w:p w14:paraId="003BD54C" w14:textId="77777777" w:rsidR="00E25A4D" w:rsidRPr="00C30802" w:rsidRDefault="00E25A4D" w:rsidP="00FD220E">
            <w:pPr>
              <w:pStyle w:val="Questionbodytext"/>
              <w:rPr>
                <w:b/>
              </w:rPr>
            </w:pPr>
            <w:r>
              <w:rPr>
                <w:b/>
              </w:rPr>
              <w:t>Name</w:t>
            </w:r>
          </w:p>
        </w:tc>
        <w:sdt>
          <w:sdtPr>
            <w:id w:val="-754973557"/>
            <w:placeholder>
              <w:docPart w:val="8459318896B84A93ABE2471DFF39C294"/>
            </w:placeholder>
            <w:temporary/>
            <w:showingPlcHdr/>
            <w15:appearance w15:val="hidden"/>
          </w:sdtPr>
          <w:sdtEndPr/>
          <w:sdtContent>
            <w:tc>
              <w:tcPr>
                <w:tcW w:w="3600" w:type="pct"/>
              </w:tcPr>
              <w:p w14:paraId="12726415"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B571BA5" w14:textId="77777777" w:rsidTr="00E25A4D">
        <w:tc>
          <w:tcPr>
            <w:tcW w:w="1400" w:type="pct"/>
          </w:tcPr>
          <w:p w14:paraId="5756B1B5" w14:textId="77777777" w:rsidR="00E25A4D" w:rsidRPr="00C30802" w:rsidRDefault="00E25A4D" w:rsidP="00FD220E">
            <w:pPr>
              <w:pStyle w:val="Questionbodytext"/>
              <w:rPr>
                <w:b/>
              </w:rPr>
            </w:pPr>
            <w:r>
              <w:rPr>
                <w:b/>
              </w:rPr>
              <w:t>Organisation</w:t>
            </w:r>
          </w:p>
        </w:tc>
        <w:sdt>
          <w:sdtPr>
            <w:id w:val="-1476146406"/>
            <w:placeholder>
              <w:docPart w:val="C686DED3B2E04569913937806F8CF77E"/>
            </w:placeholder>
            <w:temporary/>
            <w:showingPlcHdr/>
            <w15:appearance w15:val="hidden"/>
          </w:sdtPr>
          <w:sdtEndPr/>
          <w:sdtContent>
            <w:tc>
              <w:tcPr>
                <w:tcW w:w="3600" w:type="pct"/>
              </w:tcPr>
              <w:p w14:paraId="33EC4D1D"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344A49E5" w14:textId="77777777" w:rsidTr="00E25A4D">
        <w:tc>
          <w:tcPr>
            <w:tcW w:w="1400" w:type="pct"/>
          </w:tcPr>
          <w:p w14:paraId="27CC2EB5" w14:textId="77777777" w:rsidR="00E25A4D" w:rsidRDefault="00E25A4D" w:rsidP="00FD220E">
            <w:pPr>
              <w:pStyle w:val="Questionbodytext"/>
              <w:rPr>
                <w:b/>
              </w:rPr>
            </w:pPr>
            <w:r>
              <w:rPr>
                <w:b/>
              </w:rPr>
              <w:t>Phone number</w:t>
            </w:r>
          </w:p>
        </w:tc>
        <w:sdt>
          <w:sdtPr>
            <w:id w:val="612334753"/>
            <w:placeholder>
              <w:docPart w:val="7063D32A2B154EDF8915D392D84276BF"/>
            </w:placeholder>
            <w:temporary/>
            <w:showingPlcHdr/>
            <w15:appearance w15:val="hidden"/>
          </w:sdtPr>
          <w:sdtEndPr/>
          <w:sdtContent>
            <w:tc>
              <w:tcPr>
                <w:tcW w:w="3600" w:type="pct"/>
              </w:tcPr>
              <w:p w14:paraId="5F289E35"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101AC96"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C6EA430" w14:textId="77777777" w:rsidTr="00FD220E">
        <w:trPr>
          <w:tblHeader/>
        </w:trPr>
        <w:tc>
          <w:tcPr>
            <w:tcW w:w="5000" w:type="pct"/>
            <w:gridSpan w:val="2"/>
            <w:shd w:val="clear" w:color="auto" w:fill="007C31"/>
          </w:tcPr>
          <w:p w14:paraId="5846BA87" w14:textId="77777777" w:rsidR="00E25A4D" w:rsidRPr="00687160" w:rsidRDefault="00E25A4D" w:rsidP="00FD220E">
            <w:pPr>
              <w:pStyle w:val="Questiontitle"/>
              <w:rPr>
                <w:color w:val="007C31"/>
              </w:rPr>
            </w:pPr>
            <w:r>
              <w:t>Parties represented</w:t>
            </w:r>
          </w:p>
        </w:tc>
      </w:tr>
      <w:tr w:rsidR="00E25A4D" w14:paraId="5441C6B7" w14:textId="77777777" w:rsidTr="00FD220E">
        <w:tc>
          <w:tcPr>
            <w:tcW w:w="1400" w:type="pct"/>
          </w:tcPr>
          <w:p w14:paraId="2B9D826E" w14:textId="77777777" w:rsidR="00E25A4D" w:rsidRPr="00C30802" w:rsidRDefault="00E25A4D" w:rsidP="00FD220E">
            <w:pPr>
              <w:pStyle w:val="Questionbodytext"/>
              <w:rPr>
                <w:b/>
              </w:rPr>
            </w:pPr>
            <w:r>
              <w:rPr>
                <w:b/>
              </w:rPr>
              <w:t>Party Category</w:t>
            </w:r>
          </w:p>
        </w:tc>
        <w:sdt>
          <w:sdtPr>
            <w:id w:val="-1655824397"/>
            <w:placeholder>
              <w:docPart w:val="F8174C651DDC42ABB1167559146028D1"/>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54A18A41"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66B7EEE7" w14:textId="77777777" w:rsidTr="00FD220E">
        <w:tc>
          <w:tcPr>
            <w:tcW w:w="1400" w:type="pct"/>
          </w:tcPr>
          <w:p w14:paraId="7A7131EB" w14:textId="77777777" w:rsidR="00E25A4D" w:rsidRPr="00C30802" w:rsidRDefault="00E25A4D" w:rsidP="00FD220E">
            <w:pPr>
              <w:pStyle w:val="Questionbodytext"/>
              <w:rPr>
                <w:b/>
              </w:rPr>
            </w:pPr>
            <w:r>
              <w:rPr>
                <w:b/>
              </w:rPr>
              <w:t>Parties represented</w:t>
            </w:r>
          </w:p>
        </w:tc>
        <w:sdt>
          <w:sdtPr>
            <w:id w:val="-1350016662"/>
            <w:placeholder>
              <w:docPart w:val="376BA7BE1E4C4E5B91B31887ECCBF1A7"/>
            </w:placeholder>
            <w:temporary/>
            <w:showingPlcHdr/>
            <w15:appearance w15:val="hidden"/>
          </w:sdtPr>
          <w:sdtEndPr/>
          <w:sdtContent>
            <w:tc>
              <w:tcPr>
                <w:tcW w:w="3600" w:type="pct"/>
              </w:tcPr>
              <w:p w14:paraId="6395039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9550A7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621E052" w14:textId="77777777" w:rsidTr="00FD220E">
        <w:trPr>
          <w:tblHeader/>
        </w:trPr>
        <w:tc>
          <w:tcPr>
            <w:tcW w:w="5000" w:type="pct"/>
            <w:gridSpan w:val="2"/>
            <w:shd w:val="clear" w:color="auto" w:fill="007C31"/>
          </w:tcPr>
          <w:p w14:paraId="0E7EEB9F" w14:textId="77777777" w:rsidR="00E25A4D" w:rsidRPr="00687160" w:rsidRDefault="00E25A4D" w:rsidP="00FD220E">
            <w:pPr>
              <w:pStyle w:val="Questiontitle"/>
              <w:rPr>
                <w:color w:val="007C31"/>
              </w:rPr>
            </w:pPr>
            <w:r>
              <w:t>Confidential information</w:t>
            </w:r>
          </w:p>
        </w:tc>
      </w:tr>
      <w:tr w:rsidR="00E25A4D" w14:paraId="4E35AE68" w14:textId="77777777" w:rsidTr="00FD220E">
        <w:trPr>
          <w:tblHeader/>
        </w:trPr>
        <w:tc>
          <w:tcPr>
            <w:tcW w:w="5000" w:type="pct"/>
            <w:gridSpan w:val="2"/>
          </w:tcPr>
          <w:p w14:paraId="4CA76E0C" w14:textId="77777777" w:rsidR="00E25A4D" w:rsidRPr="00285942" w:rsidRDefault="00E25A4D" w:rsidP="00FD220E">
            <w:pPr>
              <w:pStyle w:val="Questionheader"/>
              <w:jc w:val="left"/>
            </w:pPr>
            <w:r>
              <w:t>Does your response contain any confidential information?</w:t>
            </w:r>
          </w:p>
        </w:tc>
      </w:tr>
      <w:tr w:rsidR="00E25A4D" w14:paraId="02BA41DF" w14:textId="77777777" w:rsidTr="004B676D">
        <w:tc>
          <w:tcPr>
            <w:tcW w:w="1400" w:type="pct"/>
          </w:tcPr>
          <w:p w14:paraId="7C70A2C5" w14:textId="77777777" w:rsidR="00C41EC0" w:rsidRPr="00C30802" w:rsidRDefault="00C41EC0" w:rsidP="00FD220E">
            <w:pPr>
              <w:pStyle w:val="Questionbodytext"/>
              <w:rPr>
                <w:b/>
              </w:rPr>
            </w:pPr>
            <w:r>
              <w:rPr>
                <w:b/>
              </w:rPr>
              <w:t>Response</w:t>
            </w:r>
          </w:p>
        </w:tc>
        <w:sdt>
          <w:sdtPr>
            <w:id w:val="2026977850"/>
            <w:placeholder>
              <w:docPart w:val="7D6B2E8F613243C39A5475289F6F34E1"/>
            </w:placeholder>
            <w:temporary/>
            <w:showingPlcHdr/>
            <w:comboBox>
              <w:listItem w:displayText="Yes" w:value="Yes"/>
              <w:listItem w:displayText="No" w:value="No"/>
            </w:comboBox>
          </w:sdtPr>
          <w:sdtEndPr/>
          <w:sdtContent>
            <w:tc>
              <w:tcPr>
                <w:tcW w:w="3600" w:type="pct"/>
              </w:tcPr>
              <w:p w14:paraId="08215B5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D2A35C2" w14:textId="77777777" w:rsidTr="00E25A4D">
        <w:tc>
          <w:tcPr>
            <w:tcW w:w="5000" w:type="pct"/>
            <w:gridSpan w:val="2"/>
          </w:tcPr>
          <w:p w14:paraId="3E7DC800" w14:textId="7CE3557D" w:rsidR="00C41EC0" w:rsidRPr="00C41EC0" w:rsidRDefault="00E25A4D" w:rsidP="004371AB">
            <w:pPr>
              <w:pStyle w:val="Questionbodytext"/>
            </w:pPr>
            <w:r w:rsidRPr="00C41EC0">
              <w:t>If ‘yes’, please clearly mark all confidential information (</w:t>
            </w:r>
            <w:r w:rsidR="00FA6E5A" w:rsidRPr="00C41EC0">
              <w:t>e.g.,</w:t>
            </w:r>
            <w:r w:rsidRPr="00C41EC0">
              <w:t xml:space="preserve"> in </w:t>
            </w:r>
            <w:r w:rsidRPr="00C136A6">
              <w:rPr>
                <w:color w:val="FF0000"/>
              </w:rPr>
              <w:t>red font</w:t>
            </w:r>
            <w:r w:rsidRPr="00C41EC0">
              <w:t>).</w:t>
            </w:r>
          </w:p>
          <w:p w14:paraId="7A6E867C" w14:textId="1CCC323E"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w:t>
            </w:r>
            <w:r w:rsidR="00FA6E5A" w:rsidRPr="00C41EC0">
              <w:t>Board,</w:t>
            </w:r>
            <w:r w:rsidRPr="00C41EC0">
              <w:t xml:space="preserve">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75D5746" w14:textId="77777777" w:rsidR="004371AB" w:rsidRDefault="004371AB" w:rsidP="002F5392"/>
    <w:p w14:paraId="32EA05C0" w14:textId="2D736BCC" w:rsidR="00C30802" w:rsidRDefault="00C30802" w:rsidP="00C30802">
      <w:pPr>
        <w:pStyle w:val="Subtitle"/>
        <w:pageBreakBefore/>
      </w:pPr>
      <w:r>
        <w:lastRenderedPageBreak/>
        <w:t>Consultation questions</w:t>
      </w:r>
      <w:r w:rsidR="007753CB">
        <w:t xml:space="preserve"> and context</w:t>
      </w:r>
    </w:p>
    <w:p w14:paraId="566049CA" w14:textId="510D4813" w:rsidR="00637990" w:rsidRDefault="00637990" w:rsidP="00637990">
      <w:r>
        <w:t xml:space="preserve">With the onset of increasing levels of EV charging and other household requirements, such as underfloor heating, solar panels and heat pump heating and cooling an increase in demand for polyphase meters has been predicted. </w:t>
      </w:r>
      <w:r w:rsidR="0088031E">
        <w:t>T</w:t>
      </w:r>
      <w:r w:rsidR="00DA44B8">
        <w:t xml:space="preserve">he number of </w:t>
      </w:r>
      <w:r w:rsidR="0088031E">
        <w:t>p</w:t>
      </w:r>
      <w:r w:rsidR="00DA44B8">
        <w:t xml:space="preserve">olyphase meters </w:t>
      </w:r>
      <w:r>
        <w:t xml:space="preserve">currently </w:t>
      </w:r>
      <w:r w:rsidR="00DA44B8">
        <w:t>installed in the fi</w:t>
      </w:r>
      <w:r w:rsidR="0088031E">
        <w:t>e</w:t>
      </w:r>
      <w:r w:rsidR="00DA44B8">
        <w:t xml:space="preserve">ld is </w:t>
      </w:r>
      <w:r w:rsidR="0088031E">
        <w:t xml:space="preserve">estimated to be </w:t>
      </w:r>
      <w:r w:rsidR="00DA44B8">
        <w:t xml:space="preserve">less than one million. Some of these meters are </w:t>
      </w:r>
      <w:r>
        <w:t>Automated Meter Reading (</w:t>
      </w:r>
      <w:r w:rsidR="00DA44B8">
        <w:t>AMR</w:t>
      </w:r>
      <w:r>
        <w:t>)</w:t>
      </w:r>
      <w:r w:rsidR="00DA44B8">
        <w:t xml:space="preserve"> and </w:t>
      </w:r>
      <w:r>
        <w:t xml:space="preserve">are </w:t>
      </w:r>
      <w:r w:rsidR="00DA44B8">
        <w:t xml:space="preserve">not SMETS1 compliant. Those that are SMETS1 compliant, will not be migrated to the DCC, as confirmed by </w:t>
      </w:r>
      <w:r>
        <w:t>The Department for Business, Energy and Industrial Strategy (BEIS)</w:t>
      </w:r>
      <w:r w:rsidR="00DA44B8">
        <w:t>.</w:t>
      </w:r>
      <w:r w:rsidRPr="00637990">
        <w:t xml:space="preserve"> </w:t>
      </w:r>
    </w:p>
    <w:p w14:paraId="664AE5DE" w14:textId="194F6797" w:rsidR="0088031E" w:rsidRDefault="0088031E" w:rsidP="0088031E"/>
    <w:p w14:paraId="1645BAD7" w14:textId="77777777" w:rsidR="00CA3378" w:rsidRDefault="00CA3378" w:rsidP="0088031E"/>
    <w:p w14:paraId="7D872CD6" w14:textId="02A835E2" w:rsidR="00CA3378" w:rsidRPr="00CA3378" w:rsidRDefault="00CA3378" w:rsidP="0088031E">
      <w:pPr>
        <w:rPr>
          <w:rFonts w:eastAsiaTheme="majorEastAsia" w:cstheme="majorBidi"/>
          <w:b/>
          <w:bCs/>
          <w:color w:val="007C31"/>
          <w:sz w:val="22"/>
          <w:szCs w:val="26"/>
        </w:rPr>
      </w:pPr>
      <w:r>
        <w:rPr>
          <w:rFonts w:eastAsiaTheme="majorEastAsia" w:cstheme="majorBidi"/>
          <w:b/>
          <w:bCs/>
          <w:color w:val="007C31"/>
          <w:sz w:val="22"/>
          <w:szCs w:val="26"/>
        </w:rPr>
        <w:t>What do you see is the f</w:t>
      </w:r>
      <w:r w:rsidRPr="00CA3378">
        <w:rPr>
          <w:rFonts w:eastAsiaTheme="majorEastAsia" w:cstheme="majorBidi"/>
          <w:b/>
          <w:bCs/>
          <w:color w:val="007C31"/>
          <w:sz w:val="22"/>
          <w:szCs w:val="26"/>
        </w:rPr>
        <w:t xml:space="preserve">uture use of </w:t>
      </w:r>
      <w:r>
        <w:rPr>
          <w:rFonts w:eastAsiaTheme="majorEastAsia" w:cstheme="majorBidi"/>
          <w:b/>
          <w:bCs/>
          <w:color w:val="007C31"/>
          <w:sz w:val="22"/>
          <w:szCs w:val="26"/>
        </w:rPr>
        <w:t>p</w:t>
      </w:r>
      <w:r w:rsidRPr="00CA3378">
        <w:rPr>
          <w:rFonts w:eastAsiaTheme="majorEastAsia" w:cstheme="majorBidi"/>
          <w:b/>
          <w:bCs/>
          <w:color w:val="007C31"/>
          <w:sz w:val="22"/>
          <w:szCs w:val="26"/>
        </w:rPr>
        <w:t>olyphase meters</w:t>
      </w:r>
      <w:r>
        <w:rPr>
          <w:rFonts w:eastAsiaTheme="majorEastAsia" w:cstheme="majorBidi"/>
          <w:b/>
          <w:bCs/>
          <w:color w:val="007C31"/>
          <w:sz w:val="22"/>
          <w:szCs w:val="26"/>
        </w:rPr>
        <w:t>?</w:t>
      </w:r>
    </w:p>
    <w:p w14:paraId="0A9D3E88" w14:textId="7ED73128" w:rsidR="00DD4E88" w:rsidRPr="00DD4E88" w:rsidRDefault="00DD4E88" w:rsidP="0088031E">
      <w:r>
        <w:t>Polyphase meters contain independent measuring elements, allowing consumed energy to be measured in up to four wires.</w:t>
      </w:r>
      <w:r w:rsidR="00D7773F">
        <w:t xml:space="preserve"> Currently polyphase meters </w:t>
      </w:r>
      <w:r w:rsidR="003B051E">
        <w:t xml:space="preserve">only </w:t>
      </w:r>
      <w:r w:rsidR="00D7773F">
        <w:t xml:space="preserve">provide consumption data </w:t>
      </w:r>
      <w:r w:rsidR="00637990">
        <w:t xml:space="preserve">combined </w:t>
      </w:r>
      <w:r w:rsidR="00D7773F">
        <w:t>across the phases.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E6553AA" w14:textId="77777777" w:rsidTr="002B474A">
        <w:trPr>
          <w:tblHeader/>
        </w:trPr>
        <w:tc>
          <w:tcPr>
            <w:tcW w:w="5000" w:type="pct"/>
            <w:gridSpan w:val="2"/>
            <w:shd w:val="clear" w:color="auto" w:fill="007C31"/>
          </w:tcPr>
          <w:p w14:paraId="215F41A0" w14:textId="77777777" w:rsidR="00335ED9" w:rsidRPr="00687160" w:rsidRDefault="00335ED9" w:rsidP="002B474A">
            <w:pPr>
              <w:pStyle w:val="Questiontitle"/>
              <w:rPr>
                <w:color w:val="007C31"/>
              </w:rPr>
            </w:pPr>
            <w:r>
              <w:t>Question 1</w:t>
            </w:r>
          </w:p>
        </w:tc>
      </w:tr>
      <w:tr w:rsidR="00335ED9" w14:paraId="146FE94C" w14:textId="77777777" w:rsidTr="002B474A">
        <w:trPr>
          <w:tblHeader/>
        </w:trPr>
        <w:tc>
          <w:tcPr>
            <w:tcW w:w="5000" w:type="pct"/>
            <w:gridSpan w:val="2"/>
          </w:tcPr>
          <w:p w14:paraId="5ED02ADD" w14:textId="77777777" w:rsidR="00335ED9" w:rsidRDefault="00757617" w:rsidP="002B474A">
            <w:pPr>
              <w:pStyle w:val="Questionheader"/>
              <w:jc w:val="left"/>
              <w:rPr>
                <w:iCs/>
              </w:rPr>
            </w:pPr>
            <w:r>
              <w:rPr>
                <w:iCs/>
              </w:rPr>
              <w:t>Do S</w:t>
            </w:r>
            <w:r w:rsidR="00B309EA">
              <w:rPr>
                <w:iCs/>
              </w:rPr>
              <w:t>EC Parties</w:t>
            </w:r>
            <w:r>
              <w:rPr>
                <w:iCs/>
              </w:rPr>
              <w:t xml:space="preserve"> </w:t>
            </w:r>
            <w:r w:rsidR="00637990">
              <w:rPr>
                <w:iCs/>
              </w:rPr>
              <w:t>see a benefit</w:t>
            </w:r>
            <w:r>
              <w:rPr>
                <w:iCs/>
              </w:rPr>
              <w:t xml:space="preserve"> </w:t>
            </w:r>
            <w:r w:rsidR="00B309EA">
              <w:rPr>
                <w:iCs/>
              </w:rPr>
              <w:t>in having the ability</w:t>
            </w:r>
            <w:r>
              <w:rPr>
                <w:iCs/>
              </w:rPr>
              <w:t xml:space="preserve"> to read separate consumption data, on each phase of a polyphase meter?</w:t>
            </w:r>
          </w:p>
          <w:p w14:paraId="059DDE90" w14:textId="73095878" w:rsidR="00EF2326" w:rsidRPr="003259F7" w:rsidRDefault="00EF2326" w:rsidP="002B474A">
            <w:pPr>
              <w:pStyle w:val="Questionheader"/>
              <w:jc w:val="left"/>
              <w:rPr>
                <w:iCs/>
              </w:rPr>
            </w:pPr>
            <w:r>
              <w:rPr>
                <w:i/>
              </w:rPr>
              <w:t>Please provide your rationale where available.</w:t>
            </w:r>
          </w:p>
        </w:tc>
      </w:tr>
      <w:tr w:rsidR="00335ED9" w14:paraId="5DBDE461" w14:textId="77777777" w:rsidTr="002B474A">
        <w:tc>
          <w:tcPr>
            <w:tcW w:w="790" w:type="pct"/>
          </w:tcPr>
          <w:p w14:paraId="2455B7D1" w14:textId="77777777" w:rsidR="00335ED9" w:rsidRPr="00C30802" w:rsidRDefault="00335ED9" w:rsidP="002B474A">
            <w:pPr>
              <w:pStyle w:val="Questionbodytext"/>
              <w:keepNext/>
              <w:rPr>
                <w:b/>
              </w:rPr>
            </w:pPr>
            <w:r w:rsidRPr="00C30802">
              <w:rPr>
                <w:b/>
              </w:rPr>
              <w:t>Response</w:t>
            </w:r>
          </w:p>
        </w:tc>
        <w:sdt>
          <w:sdtPr>
            <w:id w:val="2134439361"/>
            <w:placeholder>
              <w:docPart w:val="A8C79AE5A4DC49839465E26D1F3FC8F6"/>
            </w:placeholder>
            <w:temporary/>
            <w:showingPlcHdr/>
            <w:comboBox>
              <w:listItem w:displayText="Yes" w:value="Yes"/>
              <w:listItem w:displayText="No" w:value="No"/>
            </w:comboBox>
          </w:sdtPr>
          <w:sdtEndPr/>
          <w:sdtContent>
            <w:tc>
              <w:tcPr>
                <w:tcW w:w="4210" w:type="pct"/>
              </w:tcPr>
              <w:p w14:paraId="0779910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50A57B4" w14:textId="77777777" w:rsidTr="002B474A">
        <w:tc>
          <w:tcPr>
            <w:tcW w:w="790" w:type="pct"/>
          </w:tcPr>
          <w:p w14:paraId="58EF3C79" w14:textId="77777777" w:rsidR="00335ED9" w:rsidRPr="00C30802" w:rsidRDefault="00335ED9" w:rsidP="002B474A">
            <w:pPr>
              <w:pStyle w:val="Questionbodytext"/>
              <w:rPr>
                <w:b/>
              </w:rPr>
            </w:pPr>
            <w:r w:rsidRPr="00C30802">
              <w:rPr>
                <w:b/>
              </w:rPr>
              <w:t>Rationale</w:t>
            </w:r>
          </w:p>
        </w:tc>
        <w:sdt>
          <w:sdtPr>
            <w:id w:val="611174718"/>
            <w:placeholder>
              <w:docPart w:val="133C5E97FA024A8EB9C1EEDFC673146A"/>
            </w:placeholder>
            <w:temporary/>
            <w:showingPlcHdr/>
            <w15:appearance w15:val="hidden"/>
          </w:sdtPr>
          <w:sdtEndPr/>
          <w:sdtContent>
            <w:tc>
              <w:tcPr>
                <w:tcW w:w="4210" w:type="pct"/>
              </w:tcPr>
              <w:p w14:paraId="6CEFC2A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03153D4" w14:textId="77777777" w:rsidR="00E029A3" w:rsidRDefault="00E029A3" w:rsidP="00B1339F"/>
    <w:p w14:paraId="5F97961F" w14:textId="1F979081" w:rsidR="00E029A3" w:rsidRDefault="00B309EA" w:rsidP="00B1339F">
      <w:r>
        <w:t xml:space="preserve">As more and more consumers install solar panels, heat pump heating/cooling, EV charging </w:t>
      </w:r>
      <w:r w:rsidR="003B051E">
        <w:t>t</w:t>
      </w:r>
      <w:r w:rsidR="00D7773F">
        <w:t xml:space="preserve">here is potential for demand to rise for </w:t>
      </w:r>
      <w:r w:rsidR="003B051E">
        <w:t>p</w:t>
      </w:r>
      <w:r w:rsidR="00D7773F">
        <w:t xml:space="preserve">olyphase meters to be installed. </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8E6E75E" w14:textId="77777777" w:rsidTr="002B474A">
        <w:trPr>
          <w:tblHeader/>
        </w:trPr>
        <w:tc>
          <w:tcPr>
            <w:tcW w:w="5000" w:type="pct"/>
            <w:gridSpan w:val="2"/>
            <w:shd w:val="clear" w:color="auto" w:fill="007C31"/>
          </w:tcPr>
          <w:p w14:paraId="7322CB87" w14:textId="2B4C9466" w:rsidR="00335ED9" w:rsidRPr="00687160" w:rsidRDefault="00335ED9" w:rsidP="002B474A">
            <w:pPr>
              <w:pStyle w:val="Questiontitle"/>
              <w:rPr>
                <w:color w:val="007C31"/>
              </w:rPr>
            </w:pPr>
            <w:r>
              <w:t xml:space="preserve">Question </w:t>
            </w:r>
            <w:r w:rsidR="00ED48A3">
              <w:t>2</w:t>
            </w:r>
          </w:p>
        </w:tc>
      </w:tr>
      <w:tr w:rsidR="00335ED9" w14:paraId="2B45CDC7" w14:textId="77777777" w:rsidTr="002B474A">
        <w:trPr>
          <w:tblHeader/>
        </w:trPr>
        <w:tc>
          <w:tcPr>
            <w:tcW w:w="5000" w:type="pct"/>
            <w:gridSpan w:val="2"/>
          </w:tcPr>
          <w:p w14:paraId="35B49CD8" w14:textId="77777777" w:rsidR="00335ED9" w:rsidRDefault="00710DCE" w:rsidP="002B474A">
            <w:pPr>
              <w:pStyle w:val="Questionheader"/>
              <w:jc w:val="left"/>
            </w:pPr>
            <w:r>
              <w:t>As the rollout progresses, what percentage of your customers</w:t>
            </w:r>
            <w:r w:rsidR="003B051E">
              <w:t xml:space="preserve"> do you estimate</w:t>
            </w:r>
            <w:r>
              <w:t xml:space="preserve"> will require a SMETS2+ polyphase meter</w:t>
            </w:r>
            <w:r w:rsidR="00B309EA">
              <w:t xml:space="preserve"> and over what timescale</w:t>
            </w:r>
            <w:r>
              <w:t>?</w:t>
            </w:r>
          </w:p>
          <w:p w14:paraId="4CA32EC3" w14:textId="75074099" w:rsidR="00EF2326" w:rsidRPr="00EF754E" w:rsidRDefault="00EF2326" w:rsidP="002B474A">
            <w:pPr>
              <w:pStyle w:val="Questionheader"/>
              <w:jc w:val="left"/>
              <w:rPr>
                <w:i/>
              </w:rPr>
            </w:pPr>
            <w:r>
              <w:rPr>
                <w:i/>
              </w:rPr>
              <w:t>Please provide your rationale where available.</w:t>
            </w:r>
          </w:p>
        </w:tc>
      </w:tr>
      <w:tr w:rsidR="00335ED9" w14:paraId="230164CA" w14:textId="77777777" w:rsidTr="002B474A">
        <w:tc>
          <w:tcPr>
            <w:tcW w:w="790" w:type="pct"/>
          </w:tcPr>
          <w:p w14:paraId="2FF40417" w14:textId="77777777" w:rsidR="00335ED9" w:rsidRPr="00C30802" w:rsidRDefault="00335ED9" w:rsidP="002B474A">
            <w:pPr>
              <w:pStyle w:val="Questionbodytext"/>
              <w:keepNext/>
              <w:rPr>
                <w:b/>
              </w:rPr>
            </w:pPr>
            <w:r w:rsidRPr="00C30802">
              <w:rPr>
                <w:b/>
              </w:rPr>
              <w:t>Response</w:t>
            </w:r>
          </w:p>
        </w:tc>
        <w:sdt>
          <w:sdtPr>
            <w:id w:val="-702007482"/>
            <w:placeholder>
              <w:docPart w:val="C2D3D2EC35A240E0812DF10DFEFD5907"/>
            </w:placeholder>
            <w:temporary/>
            <w:showingPlcHdr/>
            <w:comboBox>
              <w:listItem w:displayText="Yes" w:value="Yes"/>
              <w:listItem w:displayText="No" w:value="No"/>
            </w:comboBox>
          </w:sdtPr>
          <w:sdtEndPr/>
          <w:sdtContent>
            <w:tc>
              <w:tcPr>
                <w:tcW w:w="4210" w:type="pct"/>
              </w:tcPr>
              <w:p w14:paraId="3F4DB40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49A0BBE" w14:textId="77777777" w:rsidTr="002B474A">
        <w:tc>
          <w:tcPr>
            <w:tcW w:w="790" w:type="pct"/>
          </w:tcPr>
          <w:p w14:paraId="07845BD9" w14:textId="77777777" w:rsidR="00335ED9" w:rsidRPr="00C30802" w:rsidRDefault="00335ED9" w:rsidP="002B474A">
            <w:pPr>
              <w:pStyle w:val="Questionbodytext"/>
              <w:rPr>
                <w:b/>
              </w:rPr>
            </w:pPr>
            <w:r w:rsidRPr="00C30802">
              <w:rPr>
                <w:b/>
              </w:rPr>
              <w:t>Rationale</w:t>
            </w:r>
          </w:p>
        </w:tc>
        <w:sdt>
          <w:sdtPr>
            <w:id w:val="-903063523"/>
            <w:placeholder>
              <w:docPart w:val="CF28D93745F34C999189F158C714DA00"/>
            </w:placeholder>
            <w:temporary/>
            <w:showingPlcHdr/>
            <w15:appearance w15:val="hidden"/>
          </w:sdtPr>
          <w:sdtEndPr/>
          <w:sdtContent>
            <w:tc>
              <w:tcPr>
                <w:tcW w:w="4210" w:type="pct"/>
              </w:tcPr>
              <w:p w14:paraId="7BC44BB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0E96567" w14:textId="641EA6E6" w:rsidR="00335ED9" w:rsidRDefault="00335ED9" w:rsidP="00335ED9"/>
    <w:p w14:paraId="06F5A88A" w14:textId="77777777" w:rsidR="00CA3378" w:rsidRDefault="00CA3378" w:rsidP="00335ED9"/>
    <w:p w14:paraId="7B310A44" w14:textId="59555AEF" w:rsidR="00CA3378" w:rsidRPr="00CA3378" w:rsidRDefault="00CA3378" w:rsidP="00335ED9">
      <w:pPr>
        <w:rPr>
          <w:rFonts w:eastAsiaTheme="majorEastAsia" w:cstheme="majorBidi"/>
          <w:b/>
          <w:bCs/>
          <w:color w:val="007C31"/>
          <w:sz w:val="22"/>
          <w:szCs w:val="26"/>
        </w:rPr>
      </w:pPr>
      <w:r>
        <w:rPr>
          <w:rFonts w:eastAsiaTheme="majorEastAsia" w:cstheme="majorBidi"/>
          <w:b/>
          <w:bCs/>
          <w:color w:val="007C31"/>
          <w:sz w:val="22"/>
          <w:szCs w:val="26"/>
        </w:rPr>
        <w:t>What are the</w:t>
      </w:r>
      <w:r w:rsidRPr="00CA3378">
        <w:rPr>
          <w:rFonts w:eastAsiaTheme="majorEastAsia" w:cstheme="majorBidi"/>
          <w:b/>
          <w:bCs/>
          <w:color w:val="007C31"/>
          <w:sz w:val="22"/>
          <w:szCs w:val="26"/>
        </w:rPr>
        <w:t xml:space="preserve"> benefits of using polyphase meters</w:t>
      </w:r>
      <w:r>
        <w:rPr>
          <w:rFonts w:eastAsiaTheme="majorEastAsia" w:cstheme="majorBidi"/>
          <w:b/>
          <w:bCs/>
          <w:color w:val="007C31"/>
          <w:sz w:val="22"/>
          <w:szCs w:val="26"/>
        </w:rPr>
        <w:t>?</w:t>
      </w:r>
    </w:p>
    <w:p w14:paraId="6EBB19E3" w14:textId="4135743C" w:rsidR="003B051E" w:rsidRDefault="003B051E" w:rsidP="00335ED9">
      <w:r>
        <w:t xml:space="preserve">The intent of this Draft Proposal is to </w:t>
      </w:r>
      <w:r w:rsidRPr="003B051E">
        <w:t>expand the existing Service Request Responses to include consumption values from each phase</w:t>
      </w:r>
      <w:r>
        <w:t>. This will potentially require DCC System changes to include new Service Responses and potentially new Service Requests. Consequently, this may also require</w:t>
      </w:r>
      <w:r w:rsidRPr="003B051E">
        <w:t xml:space="preserve"> </w:t>
      </w:r>
      <w:r>
        <w:t>some SEC Parties</w:t>
      </w:r>
      <w:r w:rsidRPr="003B051E">
        <w:t xml:space="preserve"> systems to detect if the response payload is the existing single or new multi-phase response and parse accordingly</w:t>
      </w:r>
      <w:r>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A6EB76D" w14:textId="77777777" w:rsidTr="002B474A">
        <w:trPr>
          <w:tblHeader/>
        </w:trPr>
        <w:tc>
          <w:tcPr>
            <w:tcW w:w="5000" w:type="pct"/>
            <w:gridSpan w:val="2"/>
            <w:shd w:val="clear" w:color="auto" w:fill="007C31"/>
          </w:tcPr>
          <w:p w14:paraId="44E403B3" w14:textId="37D933C4" w:rsidR="00335ED9" w:rsidRPr="00687160" w:rsidRDefault="00335ED9" w:rsidP="002B474A">
            <w:pPr>
              <w:pStyle w:val="Questiontitle"/>
              <w:rPr>
                <w:color w:val="007C31"/>
              </w:rPr>
            </w:pPr>
            <w:r>
              <w:lastRenderedPageBreak/>
              <w:t xml:space="preserve">Question </w:t>
            </w:r>
            <w:r w:rsidR="00710DCE">
              <w:t>3</w:t>
            </w:r>
          </w:p>
        </w:tc>
      </w:tr>
      <w:tr w:rsidR="00335ED9" w14:paraId="77DA7D46" w14:textId="77777777" w:rsidTr="002B474A">
        <w:trPr>
          <w:tblHeader/>
        </w:trPr>
        <w:tc>
          <w:tcPr>
            <w:tcW w:w="5000" w:type="pct"/>
            <w:gridSpan w:val="2"/>
          </w:tcPr>
          <w:p w14:paraId="047FC2CB" w14:textId="204C3FD7" w:rsidR="00335ED9" w:rsidRDefault="003B051E" w:rsidP="002B474A">
            <w:pPr>
              <w:pStyle w:val="Questionheader"/>
              <w:jc w:val="left"/>
            </w:pPr>
            <w:bookmarkStart w:id="0" w:name="_Hlk529864189"/>
            <w:r>
              <w:t>Do you believe this will provide a business benefit to you</w:t>
            </w:r>
            <w:r w:rsidR="00335ED9">
              <w:t>?</w:t>
            </w:r>
            <w:bookmarkEnd w:id="0"/>
            <w:r>
              <w:t xml:space="preserve"> If possible are you able to provide a rough order of magnitude (RoM) of the business benefit at this stage?</w:t>
            </w:r>
          </w:p>
          <w:p w14:paraId="34609254" w14:textId="6AE22037" w:rsidR="00335ED9" w:rsidRPr="00EF754E" w:rsidRDefault="00EF2326" w:rsidP="002B474A">
            <w:pPr>
              <w:pStyle w:val="Questionheader"/>
              <w:jc w:val="left"/>
              <w:rPr>
                <w:i/>
              </w:rPr>
            </w:pPr>
            <w:r>
              <w:rPr>
                <w:i/>
              </w:rPr>
              <w:t>Please provide your rationale where available.</w:t>
            </w:r>
          </w:p>
        </w:tc>
      </w:tr>
      <w:tr w:rsidR="00335ED9" w14:paraId="7AACCF27" w14:textId="77777777" w:rsidTr="002B474A">
        <w:tc>
          <w:tcPr>
            <w:tcW w:w="790" w:type="pct"/>
          </w:tcPr>
          <w:p w14:paraId="1404E1B1" w14:textId="77777777" w:rsidR="00335ED9" w:rsidRPr="00C30802" w:rsidRDefault="00335ED9" w:rsidP="002B474A">
            <w:pPr>
              <w:pStyle w:val="Questionbodytext"/>
              <w:keepNext/>
              <w:rPr>
                <w:b/>
              </w:rPr>
            </w:pPr>
            <w:r w:rsidRPr="00C30802">
              <w:rPr>
                <w:b/>
              </w:rPr>
              <w:t>Response</w:t>
            </w:r>
          </w:p>
        </w:tc>
        <w:sdt>
          <w:sdtPr>
            <w:id w:val="1300799460"/>
            <w:placeholder>
              <w:docPart w:val="7C65F624AA2745BEAC7F013F4BF424C1"/>
            </w:placeholder>
            <w:temporary/>
            <w:showingPlcHdr/>
            <w15:appearance w15:val="hidden"/>
          </w:sdtPr>
          <w:sdtEndPr/>
          <w:sdtContent>
            <w:tc>
              <w:tcPr>
                <w:tcW w:w="4210" w:type="pct"/>
              </w:tcPr>
              <w:p w14:paraId="1A52EF23"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3FA6E865" w14:textId="77777777" w:rsidTr="002B474A">
        <w:tc>
          <w:tcPr>
            <w:tcW w:w="790" w:type="pct"/>
          </w:tcPr>
          <w:p w14:paraId="52940945" w14:textId="77777777" w:rsidR="00335ED9" w:rsidRPr="00C30802" w:rsidRDefault="00335ED9" w:rsidP="002B474A">
            <w:pPr>
              <w:pStyle w:val="Questionbodytext"/>
              <w:rPr>
                <w:b/>
              </w:rPr>
            </w:pPr>
            <w:r w:rsidRPr="00C30802">
              <w:rPr>
                <w:b/>
              </w:rPr>
              <w:t>Rationale</w:t>
            </w:r>
          </w:p>
        </w:tc>
        <w:sdt>
          <w:sdtPr>
            <w:id w:val="-748815560"/>
            <w:placeholder>
              <w:docPart w:val="8724089A7E904532A5DC8C16E51AA7A0"/>
            </w:placeholder>
            <w:temporary/>
            <w:showingPlcHdr/>
            <w15:appearance w15:val="hidden"/>
          </w:sdtPr>
          <w:sdtEndPr/>
          <w:sdtContent>
            <w:tc>
              <w:tcPr>
                <w:tcW w:w="4210" w:type="pct"/>
              </w:tcPr>
              <w:p w14:paraId="143490E2" w14:textId="5D00BEDC" w:rsidR="00335ED9" w:rsidRDefault="00335ED9" w:rsidP="002B474A">
                <w:pPr>
                  <w:pStyle w:val="Questionbodytext"/>
                </w:pPr>
                <w:r w:rsidRPr="004F77A6">
                  <w:rPr>
                    <w:rStyle w:val="PlaceholderText"/>
                  </w:rPr>
                  <w:t xml:space="preserve">Click </w:t>
                </w:r>
                <w:r>
                  <w:rPr>
                    <w:rStyle w:val="PlaceholderText"/>
                  </w:rPr>
                  <w:t xml:space="preserve">and insert </w:t>
                </w:r>
                <w:r w:rsidR="00BC781E">
                  <w:rPr>
                    <w:rStyle w:val="PlaceholderText"/>
                  </w:rPr>
                  <w:t>your response and</w:t>
                </w:r>
                <w:r>
                  <w:rPr>
                    <w:rStyle w:val="PlaceholderText"/>
                  </w:rPr>
                  <w:t xml:space="preserve"> rationale</w:t>
                </w:r>
              </w:p>
            </w:tc>
          </w:sdtContent>
        </w:sdt>
      </w:tr>
    </w:tbl>
    <w:p w14:paraId="2608DAE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9BF7B0A" w14:textId="77777777" w:rsidTr="002B474A">
        <w:trPr>
          <w:tblHeader/>
        </w:trPr>
        <w:tc>
          <w:tcPr>
            <w:tcW w:w="5000" w:type="pct"/>
            <w:gridSpan w:val="2"/>
            <w:shd w:val="clear" w:color="auto" w:fill="007C31"/>
          </w:tcPr>
          <w:p w14:paraId="3CC2D704" w14:textId="49B3B63D" w:rsidR="00335ED9" w:rsidRPr="00687160" w:rsidRDefault="00335ED9" w:rsidP="002B474A">
            <w:pPr>
              <w:pStyle w:val="Questiontitle"/>
              <w:rPr>
                <w:color w:val="007C31"/>
              </w:rPr>
            </w:pPr>
            <w:r>
              <w:t xml:space="preserve">Question </w:t>
            </w:r>
            <w:r w:rsidR="00710DCE">
              <w:t>4</w:t>
            </w:r>
          </w:p>
        </w:tc>
      </w:tr>
      <w:tr w:rsidR="00335ED9" w14:paraId="7A4A16F3" w14:textId="77777777" w:rsidTr="002B474A">
        <w:trPr>
          <w:tblHeader/>
        </w:trPr>
        <w:tc>
          <w:tcPr>
            <w:tcW w:w="5000" w:type="pct"/>
            <w:gridSpan w:val="2"/>
          </w:tcPr>
          <w:p w14:paraId="61DFE627" w14:textId="03B394AE" w:rsidR="00335ED9" w:rsidRPr="00720D6F" w:rsidRDefault="00601AE6" w:rsidP="002B474A">
            <w:pPr>
              <w:pStyle w:val="Questionheader"/>
              <w:jc w:val="left"/>
            </w:pPr>
            <w:r>
              <w:t xml:space="preserve">Do you believe it would be beneficial for </w:t>
            </w:r>
            <w:r w:rsidR="003B051E">
              <w:t>the solution to include the ability</w:t>
            </w:r>
            <w:r>
              <w:t xml:space="preserve"> for Suppliers</w:t>
            </w:r>
            <w:r w:rsidR="003B051E">
              <w:t xml:space="preserve"> to set price tariffs per phase?</w:t>
            </w:r>
          </w:p>
          <w:p w14:paraId="658D56DC" w14:textId="34983F06" w:rsidR="00335ED9" w:rsidRPr="00EF754E" w:rsidRDefault="00EF2326" w:rsidP="002B474A">
            <w:pPr>
              <w:pStyle w:val="Questionheader"/>
              <w:jc w:val="left"/>
              <w:rPr>
                <w:i/>
              </w:rPr>
            </w:pPr>
            <w:r>
              <w:rPr>
                <w:i/>
              </w:rPr>
              <w:t>Please provide your rationale where available</w:t>
            </w:r>
            <w:r w:rsidR="00335ED9">
              <w:rPr>
                <w:i/>
              </w:rPr>
              <w:t>.</w:t>
            </w:r>
          </w:p>
        </w:tc>
      </w:tr>
      <w:tr w:rsidR="00335ED9" w14:paraId="6FC57381" w14:textId="77777777" w:rsidTr="002B474A">
        <w:tc>
          <w:tcPr>
            <w:tcW w:w="790" w:type="pct"/>
          </w:tcPr>
          <w:p w14:paraId="3DE03941" w14:textId="32319E7B" w:rsidR="00335ED9" w:rsidRPr="00C30802" w:rsidRDefault="00BC781E" w:rsidP="002B474A">
            <w:pPr>
              <w:pStyle w:val="Questionbodytext"/>
              <w:rPr>
                <w:b/>
              </w:rPr>
            </w:pPr>
            <w:r>
              <w:rPr>
                <w:b/>
              </w:rPr>
              <w:t>Response</w:t>
            </w:r>
          </w:p>
        </w:tc>
        <w:sdt>
          <w:sdtPr>
            <w:id w:val="787172475"/>
            <w:placeholder>
              <w:docPart w:val="97D6701EDDC9401BAC013E94FE988B68"/>
            </w:placeholder>
            <w:temporary/>
            <w:showingPlcHdr/>
            <w15:appearance w15:val="hidden"/>
          </w:sdtPr>
          <w:sdtEndPr/>
          <w:sdtContent>
            <w:tc>
              <w:tcPr>
                <w:tcW w:w="4210" w:type="pct"/>
              </w:tcPr>
              <w:p w14:paraId="5E0137C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r w:rsidR="00EF2326" w14:paraId="7B016440" w14:textId="77777777" w:rsidTr="00EF2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127C444A" w14:textId="77777777" w:rsidR="00EF2326" w:rsidRPr="00C30802" w:rsidRDefault="00EF2326" w:rsidP="002B1D07">
            <w:pPr>
              <w:pStyle w:val="Questionbodytext"/>
              <w:rPr>
                <w:b/>
              </w:rPr>
            </w:pPr>
            <w:r w:rsidRPr="00C30802">
              <w:rPr>
                <w:b/>
              </w:rPr>
              <w:t>Rationale</w:t>
            </w:r>
          </w:p>
        </w:tc>
        <w:sdt>
          <w:sdtPr>
            <w:id w:val="369505847"/>
            <w:placeholder>
              <w:docPart w:val="C2A6F1E15C7F4E2BB620630E1400311A"/>
            </w:placeholder>
            <w:temporary/>
            <w:showingPlcHdr/>
            <w15:appearance w15:val="hidden"/>
          </w:sdtPr>
          <w:sdtEndPr/>
          <w:sdtContent>
            <w:tc>
              <w:tcPr>
                <w:tcW w:w="4210" w:type="pct"/>
              </w:tcPr>
              <w:p w14:paraId="44548F11" w14:textId="77777777" w:rsidR="00EF2326" w:rsidRDefault="00EF2326" w:rsidP="002B1D07">
                <w:pPr>
                  <w:pStyle w:val="Questionbodytext"/>
                </w:pPr>
                <w:r w:rsidRPr="004F77A6">
                  <w:rPr>
                    <w:rStyle w:val="PlaceholderText"/>
                  </w:rPr>
                  <w:t xml:space="preserve">Click </w:t>
                </w:r>
                <w:r>
                  <w:rPr>
                    <w:rStyle w:val="PlaceholderText"/>
                  </w:rPr>
                  <w:t>and insert your response and rationale</w:t>
                </w:r>
              </w:p>
            </w:tc>
          </w:sdtContent>
        </w:sdt>
      </w:tr>
    </w:tbl>
    <w:p w14:paraId="0357C071" w14:textId="2AF4584F" w:rsidR="00EF2326" w:rsidRDefault="00EF2326" w:rsidP="00335ED9"/>
    <w:p w14:paraId="7AECA90F" w14:textId="77777777" w:rsidR="00CA3378" w:rsidRDefault="00CA3378" w:rsidP="00335ED9"/>
    <w:p w14:paraId="7FDC8587" w14:textId="1A7B5DCE" w:rsidR="00CA3378" w:rsidRPr="00CA3378" w:rsidRDefault="00CA3378" w:rsidP="00335ED9">
      <w:pPr>
        <w:rPr>
          <w:rFonts w:eastAsiaTheme="majorEastAsia" w:cstheme="majorBidi"/>
          <w:b/>
          <w:bCs/>
          <w:color w:val="007C31"/>
          <w:sz w:val="22"/>
          <w:szCs w:val="26"/>
        </w:rPr>
      </w:pPr>
      <w:r w:rsidRPr="00CA3378">
        <w:rPr>
          <w:rFonts w:eastAsiaTheme="majorEastAsia" w:cstheme="majorBidi"/>
          <w:b/>
          <w:bCs/>
          <w:color w:val="007C31"/>
          <w:sz w:val="22"/>
          <w:szCs w:val="26"/>
        </w:rPr>
        <w:t xml:space="preserve">What about </w:t>
      </w:r>
      <w:r>
        <w:rPr>
          <w:rFonts w:eastAsiaTheme="majorEastAsia" w:cstheme="majorBidi"/>
          <w:b/>
          <w:bCs/>
          <w:color w:val="007C31"/>
          <w:sz w:val="22"/>
          <w:szCs w:val="26"/>
        </w:rPr>
        <w:t>p</w:t>
      </w:r>
      <w:r w:rsidRPr="00CA3378">
        <w:rPr>
          <w:rFonts w:eastAsiaTheme="majorEastAsia" w:cstheme="majorBidi"/>
          <w:b/>
          <w:bCs/>
          <w:color w:val="007C31"/>
          <w:sz w:val="22"/>
          <w:szCs w:val="26"/>
        </w:rPr>
        <w:t>repayment</w:t>
      </w:r>
      <w:r>
        <w:rPr>
          <w:rFonts w:eastAsiaTheme="majorEastAsia" w:cstheme="majorBidi"/>
          <w:b/>
          <w:bCs/>
          <w:color w:val="007C31"/>
          <w:sz w:val="22"/>
          <w:szCs w:val="26"/>
        </w:rPr>
        <w:t xml:space="preserve"> consumers</w:t>
      </w:r>
      <w:r w:rsidRPr="00CA3378">
        <w:rPr>
          <w:rFonts w:eastAsiaTheme="majorEastAsia" w:cstheme="majorBidi"/>
          <w:b/>
          <w:bCs/>
          <w:color w:val="007C31"/>
          <w:sz w:val="22"/>
          <w:szCs w:val="26"/>
        </w:rPr>
        <w:t>?</w:t>
      </w:r>
    </w:p>
    <w:p w14:paraId="6B1CBE9F" w14:textId="4F368333" w:rsidR="00555523" w:rsidRDefault="00555523" w:rsidP="00335ED9">
      <w:r w:rsidRPr="00555523">
        <w:t>There are currently no prepayment polyphase meters available, however, if domestic adoption of polyphase metering is likely to increase then prepayment functionality may also be required to meet the needs of all consumers</w:t>
      </w:r>
      <w:r>
        <w:rPr>
          <w:i/>
          <w:iCs/>
        </w:rPr>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B051E" w14:paraId="6B3DD3AD" w14:textId="77777777" w:rsidTr="002B1D07">
        <w:trPr>
          <w:tblHeader/>
        </w:trPr>
        <w:tc>
          <w:tcPr>
            <w:tcW w:w="5000" w:type="pct"/>
            <w:gridSpan w:val="2"/>
            <w:shd w:val="clear" w:color="auto" w:fill="007C31"/>
          </w:tcPr>
          <w:p w14:paraId="3CBAF460" w14:textId="7DE2AA8F" w:rsidR="003B051E" w:rsidRPr="00687160" w:rsidRDefault="003B051E" w:rsidP="002B1D07">
            <w:pPr>
              <w:pStyle w:val="Questiontitle"/>
              <w:rPr>
                <w:color w:val="007C31"/>
              </w:rPr>
            </w:pPr>
            <w:r>
              <w:t>Question 5</w:t>
            </w:r>
          </w:p>
        </w:tc>
      </w:tr>
      <w:tr w:rsidR="003B051E" w14:paraId="52E813E4" w14:textId="77777777" w:rsidTr="002B1D07">
        <w:trPr>
          <w:tblHeader/>
        </w:trPr>
        <w:tc>
          <w:tcPr>
            <w:tcW w:w="5000" w:type="pct"/>
            <w:gridSpan w:val="2"/>
          </w:tcPr>
          <w:p w14:paraId="3DEE74A8" w14:textId="2F02CFFC" w:rsidR="003B051E" w:rsidRPr="00720D6F" w:rsidRDefault="00601AE6" w:rsidP="002B1D07">
            <w:pPr>
              <w:pStyle w:val="Questionheader"/>
              <w:jc w:val="left"/>
            </w:pPr>
            <w:r>
              <w:t xml:space="preserve">Do you believe it would be </w:t>
            </w:r>
            <w:r w:rsidR="003B051E">
              <w:t>beneficial for the solution to replicate existing pre-payment functionality per phase?</w:t>
            </w:r>
          </w:p>
          <w:p w14:paraId="7FFE1E94" w14:textId="2C068D27" w:rsidR="003B051E" w:rsidRPr="00EF754E" w:rsidRDefault="00EF2326" w:rsidP="002B1D07">
            <w:pPr>
              <w:pStyle w:val="Questionheader"/>
              <w:jc w:val="left"/>
              <w:rPr>
                <w:i/>
              </w:rPr>
            </w:pPr>
            <w:r>
              <w:rPr>
                <w:i/>
              </w:rPr>
              <w:t>Please provide your rationale where available.</w:t>
            </w:r>
          </w:p>
        </w:tc>
      </w:tr>
      <w:tr w:rsidR="003B051E" w14:paraId="32F7E306" w14:textId="77777777" w:rsidTr="002B1D07">
        <w:tc>
          <w:tcPr>
            <w:tcW w:w="790" w:type="pct"/>
          </w:tcPr>
          <w:p w14:paraId="2C50030C" w14:textId="77777777" w:rsidR="003B051E" w:rsidRPr="00C30802" w:rsidRDefault="003B051E" w:rsidP="002B1D07">
            <w:pPr>
              <w:pStyle w:val="Questionbodytext"/>
              <w:rPr>
                <w:b/>
              </w:rPr>
            </w:pPr>
            <w:r>
              <w:rPr>
                <w:b/>
              </w:rPr>
              <w:t>Response</w:t>
            </w:r>
          </w:p>
        </w:tc>
        <w:sdt>
          <w:sdtPr>
            <w:id w:val="2077929620"/>
            <w:placeholder>
              <w:docPart w:val="D940F3AC53574012B6D35AFB4136AD05"/>
            </w:placeholder>
            <w:temporary/>
            <w:showingPlcHdr/>
            <w15:appearance w15:val="hidden"/>
          </w:sdtPr>
          <w:sdtEndPr/>
          <w:sdtContent>
            <w:tc>
              <w:tcPr>
                <w:tcW w:w="4210" w:type="pct"/>
              </w:tcPr>
              <w:p w14:paraId="1491A872" w14:textId="77777777" w:rsidR="003B051E" w:rsidRDefault="003B051E" w:rsidP="002B1D07">
                <w:pPr>
                  <w:pStyle w:val="Questionbodytext"/>
                </w:pPr>
                <w:r w:rsidRPr="004F77A6">
                  <w:rPr>
                    <w:rStyle w:val="PlaceholderText"/>
                  </w:rPr>
                  <w:t xml:space="preserve">Click </w:t>
                </w:r>
                <w:r>
                  <w:rPr>
                    <w:rStyle w:val="PlaceholderText"/>
                  </w:rPr>
                  <w:t>and insert the rationale for your response</w:t>
                </w:r>
              </w:p>
            </w:tc>
          </w:sdtContent>
        </w:sdt>
      </w:tr>
      <w:tr w:rsidR="00EF2326" w14:paraId="72B96A23" w14:textId="77777777" w:rsidTr="00EF2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17D644B1" w14:textId="77777777" w:rsidR="00EF2326" w:rsidRPr="00C30802" w:rsidRDefault="00EF2326" w:rsidP="002B1D07">
            <w:pPr>
              <w:pStyle w:val="Questionbodytext"/>
              <w:rPr>
                <w:b/>
              </w:rPr>
            </w:pPr>
            <w:r w:rsidRPr="00C30802">
              <w:rPr>
                <w:b/>
              </w:rPr>
              <w:t>Rationale</w:t>
            </w:r>
          </w:p>
        </w:tc>
        <w:sdt>
          <w:sdtPr>
            <w:id w:val="-1325659152"/>
            <w:placeholder>
              <w:docPart w:val="BCE9D1EDD82246BB92B722CD6D885FD0"/>
            </w:placeholder>
            <w:temporary/>
            <w:showingPlcHdr/>
            <w15:appearance w15:val="hidden"/>
          </w:sdtPr>
          <w:sdtEndPr/>
          <w:sdtContent>
            <w:tc>
              <w:tcPr>
                <w:tcW w:w="4210" w:type="pct"/>
              </w:tcPr>
              <w:p w14:paraId="12160B3A" w14:textId="77777777" w:rsidR="00EF2326" w:rsidRDefault="00EF2326" w:rsidP="002B1D07">
                <w:pPr>
                  <w:pStyle w:val="Questionbodytext"/>
                </w:pPr>
                <w:r w:rsidRPr="004F77A6">
                  <w:rPr>
                    <w:rStyle w:val="PlaceholderText"/>
                  </w:rPr>
                  <w:t xml:space="preserve">Click </w:t>
                </w:r>
                <w:r>
                  <w:rPr>
                    <w:rStyle w:val="PlaceholderText"/>
                  </w:rPr>
                  <w:t>and insert your response and rationale</w:t>
                </w:r>
              </w:p>
            </w:tc>
          </w:sdtContent>
        </w:sdt>
      </w:tr>
    </w:tbl>
    <w:p w14:paraId="090D82F1" w14:textId="6CD70048" w:rsidR="00EF2326" w:rsidRDefault="00EF2326" w:rsidP="00601AE6"/>
    <w:p w14:paraId="0F32CD22" w14:textId="77777777" w:rsidR="00CA3378" w:rsidRDefault="00CA3378" w:rsidP="00601AE6"/>
    <w:p w14:paraId="2CFDD597" w14:textId="2342631F" w:rsidR="00CA3378" w:rsidRPr="00CA3378" w:rsidRDefault="00CA3378" w:rsidP="00601AE6">
      <w:pPr>
        <w:rPr>
          <w:rFonts w:eastAsiaTheme="majorEastAsia" w:cstheme="majorBidi"/>
          <w:b/>
          <w:bCs/>
          <w:color w:val="007C31"/>
          <w:sz w:val="22"/>
          <w:szCs w:val="26"/>
        </w:rPr>
      </w:pPr>
      <w:r w:rsidRPr="00CA3378">
        <w:rPr>
          <w:rFonts w:eastAsiaTheme="majorEastAsia" w:cstheme="majorBidi"/>
          <w:b/>
          <w:bCs/>
          <w:color w:val="007C31"/>
          <w:sz w:val="22"/>
          <w:szCs w:val="26"/>
        </w:rPr>
        <w:t>What are the alternatives to using polyphase meters?</w:t>
      </w:r>
    </w:p>
    <w:p w14:paraId="0E479D91" w14:textId="24EF3D40" w:rsidR="00601AE6" w:rsidRDefault="00601AE6" w:rsidP="00601AE6">
      <w:r>
        <w:t>BSC Proposal P375 proposes using Metering Equipment ‘behind’ the defined Boundary Point for Balancing Services (‘behind the Meter’), for Settlement purposes rather than the Boundary Point Meter. This will allow balancing-related services on-site to be separated from imbalance-related activities, more accurately reflecting the balancing-energy volumes provided by the Balancing Service Provider (BSP).</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B051E" w14:paraId="038A77B1" w14:textId="77777777" w:rsidTr="002B1D07">
        <w:trPr>
          <w:tblHeader/>
        </w:trPr>
        <w:tc>
          <w:tcPr>
            <w:tcW w:w="5000" w:type="pct"/>
            <w:gridSpan w:val="2"/>
            <w:shd w:val="clear" w:color="auto" w:fill="007C31"/>
          </w:tcPr>
          <w:p w14:paraId="72DF81FB" w14:textId="14B5F8B3" w:rsidR="003B051E" w:rsidRPr="00687160" w:rsidRDefault="003B051E" w:rsidP="002B1D07">
            <w:pPr>
              <w:pStyle w:val="Questiontitle"/>
              <w:rPr>
                <w:color w:val="007C31"/>
              </w:rPr>
            </w:pPr>
            <w:r>
              <w:lastRenderedPageBreak/>
              <w:t>Question 6</w:t>
            </w:r>
          </w:p>
        </w:tc>
      </w:tr>
      <w:tr w:rsidR="003B051E" w14:paraId="12A31A47" w14:textId="77777777" w:rsidTr="002B1D07">
        <w:trPr>
          <w:tblHeader/>
        </w:trPr>
        <w:tc>
          <w:tcPr>
            <w:tcW w:w="5000" w:type="pct"/>
            <w:gridSpan w:val="2"/>
          </w:tcPr>
          <w:p w14:paraId="721E7E5D" w14:textId="24D83FA0" w:rsidR="003B051E" w:rsidRPr="00720D6F" w:rsidRDefault="003B051E" w:rsidP="002B1D07">
            <w:pPr>
              <w:pStyle w:val="Questionheader"/>
              <w:jc w:val="left"/>
            </w:pPr>
            <w:r>
              <w:t xml:space="preserve">What benefits </w:t>
            </w:r>
            <w:r w:rsidR="00601AE6">
              <w:t xml:space="preserve">do you believe this SEC Draft Proposal </w:t>
            </w:r>
            <w:r>
              <w:t>will bring over and above Elexon's P375 asset metering change to the Balance and Settlement Code, other than allowing a unique tariff per phase?</w:t>
            </w:r>
          </w:p>
          <w:p w14:paraId="16E2B76A" w14:textId="7CF0AC92" w:rsidR="003B051E" w:rsidRPr="00EF754E" w:rsidRDefault="00EF2326" w:rsidP="002B1D07">
            <w:pPr>
              <w:pStyle w:val="Questionheader"/>
              <w:jc w:val="left"/>
              <w:rPr>
                <w:i/>
              </w:rPr>
            </w:pPr>
            <w:r>
              <w:rPr>
                <w:i/>
              </w:rPr>
              <w:t>Please provide your rationale where available.</w:t>
            </w:r>
          </w:p>
        </w:tc>
      </w:tr>
      <w:tr w:rsidR="003B051E" w14:paraId="014C49AB" w14:textId="77777777" w:rsidTr="002B1D07">
        <w:tc>
          <w:tcPr>
            <w:tcW w:w="790" w:type="pct"/>
          </w:tcPr>
          <w:p w14:paraId="1633D52F" w14:textId="77777777" w:rsidR="003B051E" w:rsidRPr="00C30802" w:rsidRDefault="003B051E" w:rsidP="002B1D07">
            <w:pPr>
              <w:pStyle w:val="Questionbodytext"/>
              <w:rPr>
                <w:b/>
              </w:rPr>
            </w:pPr>
            <w:r>
              <w:rPr>
                <w:b/>
              </w:rPr>
              <w:t>Response</w:t>
            </w:r>
          </w:p>
        </w:tc>
        <w:sdt>
          <w:sdtPr>
            <w:id w:val="-1501270918"/>
            <w:placeholder>
              <w:docPart w:val="7A96305C8D274BF9A0946F37DAA4DE48"/>
            </w:placeholder>
            <w:temporary/>
            <w:showingPlcHdr/>
            <w15:appearance w15:val="hidden"/>
          </w:sdtPr>
          <w:sdtEndPr/>
          <w:sdtContent>
            <w:tc>
              <w:tcPr>
                <w:tcW w:w="4210" w:type="pct"/>
              </w:tcPr>
              <w:p w14:paraId="5D86392D" w14:textId="77777777" w:rsidR="003B051E" w:rsidRDefault="003B051E" w:rsidP="002B1D07">
                <w:pPr>
                  <w:pStyle w:val="Questionbodytext"/>
                </w:pPr>
                <w:r w:rsidRPr="004F77A6">
                  <w:rPr>
                    <w:rStyle w:val="PlaceholderText"/>
                  </w:rPr>
                  <w:t xml:space="preserve">Click </w:t>
                </w:r>
                <w:r>
                  <w:rPr>
                    <w:rStyle w:val="PlaceholderText"/>
                  </w:rPr>
                  <w:t>and insert the rationale for your response</w:t>
                </w:r>
              </w:p>
            </w:tc>
          </w:sdtContent>
        </w:sdt>
      </w:tr>
      <w:tr w:rsidR="00EF2326" w14:paraId="125F55C9" w14:textId="77777777" w:rsidTr="002B1D07">
        <w:tc>
          <w:tcPr>
            <w:tcW w:w="790" w:type="pct"/>
          </w:tcPr>
          <w:p w14:paraId="7AC2FF31" w14:textId="77777777" w:rsidR="00EF2326" w:rsidRPr="00C30802" w:rsidRDefault="00EF2326" w:rsidP="002B1D07">
            <w:pPr>
              <w:pStyle w:val="Questionbodytext"/>
              <w:rPr>
                <w:b/>
              </w:rPr>
            </w:pPr>
            <w:r w:rsidRPr="00C30802">
              <w:rPr>
                <w:b/>
              </w:rPr>
              <w:t>Rationale</w:t>
            </w:r>
          </w:p>
        </w:tc>
        <w:sdt>
          <w:sdtPr>
            <w:id w:val="-629090717"/>
            <w:placeholder>
              <w:docPart w:val="43D49AF76BDC4F02866B7962DCC466FE"/>
            </w:placeholder>
            <w:temporary/>
            <w:showingPlcHdr/>
            <w15:appearance w15:val="hidden"/>
          </w:sdtPr>
          <w:sdtEndPr/>
          <w:sdtContent>
            <w:tc>
              <w:tcPr>
                <w:tcW w:w="4210" w:type="pct"/>
              </w:tcPr>
              <w:p w14:paraId="25C5050C" w14:textId="77777777" w:rsidR="00EF2326" w:rsidRDefault="00EF2326" w:rsidP="002B1D07">
                <w:pPr>
                  <w:pStyle w:val="Questionbodytext"/>
                </w:pPr>
                <w:r w:rsidRPr="004F77A6">
                  <w:rPr>
                    <w:rStyle w:val="PlaceholderText"/>
                  </w:rPr>
                  <w:t xml:space="preserve">Click </w:t>
                </w:r>
                <w:r>
                  <w:rPr>
                    <w:rStyle w:val="PlaceholderText"/>
                  </w:rPr>
                  <w:t>and insert your response and rationale</w:t>
                </w:r>
              </w:p>
            </w:tc>
          </w:sdtContent>
        </w:sdt>
      </w:tr>
    </w:tbl>
    <w:p w14:paraId="54EAEAE6" w14:textId="4F5412C4" w:rsidR="003B051E" w:rsidRDefault="003B051E" w:rsidP="00335ED9"/>
    <w:p w14:paraId="213D7A71" w14:textId="77777777" w:rsidR="00230B44" w:rsidRDefault="00230B44"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01AE6" w14:paraId="67371AB0" w14:textId="77777777" w:rsidTr="002B1D07">
        <w:trPr>
          <w:tblHeader/>
        </w:trPr>
        <w:tc>
          <w:tcPr>
            <w:tcW w:w="5000" w:type="pct"/>
            <w:gridSpan w:val="2"/>
            <w:shd w:val="clear" w:color="auto" w:fill="007C31"/>
          </w:tcPr>
          <w:p w14:paraId="24298098" w14:textId="77777777" w:rsidR="00601AE6" w:rsidRPr="00687160" w:rsidRDefault="00601AE6" w:rsidP="002B1D07">
            <w:pPr>
              <w:pStyle w:val="Questiontitle"/>
              <w:rPr>
                <w:color w:val="007C31"/>
              </w:rPr>
            </w:pPr>
            <w:r>
              <w:t>Question 6</w:t>
            </w:r>
          </w:p>
        </w:tc>
      </w:tr>
      <w:tr w:rsidR="00601AE6" w14:paraId="471AF7A8" w14:textId="77777777" w:rsidTr="002B1D07">
        <w:trPr>
          <w:tblHeader/>
        </w:trPr>
        <w:tc>
          <w:tcPr>
            <w:tcW w:w="5000" w:type="pct"/>
            <w:gridSpan w:val="2"/>
          </w:tcPr>
          <w:p w14:paraId="4807B91D" w14:textId="2E77E0C0" w:rsidR="00601AE6" w:rsidRPr="00720D6F" w:rsidRDefault="00601AE6" w:rsidP="002B1D07">
            <w:pPr>
              <w:pStyle w:val="Questionheader"/>
              <w:jc w:val="left"/>
            </w:pPr>
            <w:r>
              <w:t>Do you believe there is an industry benefit for this Draft Proposal to be developed further?</w:t>
            </w:r>
          </w:p>
          <w:p w14:paraId="6B556BF1" w14:textId="612712DB" w:rsidR="00601AE6" w:rsidRPr="00EF754E" w:rsidRDefault="00EF2326" w:rsidP="002B1D07">
            <w:pPr>
              <w:pStyle w:val="Questionheader"/>
              <w:jc w:val="left"/>
              <w:rPr>
                <w:i/>
              </w:rPr>
            </w:pPr>
            <w:r>
              <w:rPr>
                <w:i/>
              </w:rPr>
              <w:t>Please provide your rationale</w:t>
            </w:r>
            <w:r w:rsidR="00601AE6">
              <w:rPr>
                <w:i/>
              </w:rPr>
              <w:t>.</w:t>
            </w:r>
          </w:p>
        </w:tc>
      </w:tr>
      <w:tr w:rsidR="00601AE6" w14:paraId="3C3F0F9F" w14:textId="77777777" w:rsidTr="002B1D07">
        <w:tc>
          <w:tcPr>
            <w:tcW w:w="790" w:type="pct"/>
          </w:tcPr>
          <w:p w14:paraId="709BD2A7" w14:textId="77777777" w:rsidR="00601AE6" w:rsidRPr="00C30802" w:rsidRDefault="00601AE6" w:rsidP="002B1D07">
            <w:pPr>
              <w:pStyle w:val="Questionbodytext"/>
              <w:rPr>
                <w:b/>
              </w:rPr>
            </w:pPr>
            <w:r>
              <w:rPr>
                <w:b/>
              </w:rPr>
              <w:t>Response</w:t>
            </w:r>
          </w:p>
        </w:tc>
        <w:sdt>
          <w:sdtPr>
            <w:id w:val="-1787116066"/>
            <w:placeholder>
              <w:docPart w:val="B1B88808BB6F4444B97CEACB7EBE4DB7"/>
            </w:placeholder>
            <w:temporary/>
            <w:showingPlcHdr/>
            <w15:appearance w15:val="hidden"/>
          </w:sdtPr>
          <w:sdtEndPr/>
          <w:sdtContent>
            <w:tc>
              <w:tcPr>
                <w:tcW w:w="4210" w:type="pct"/>
              </w:tcPr>
              <w:p w14:paraId="24ED3CB7" w14:textId="77777777" w:rsidR="00601AE6" w:rsidRDefault="00601AE6" w:rsidP="002B1D07">
                <w:pPr>
                  <w:pStyle w:val="Questionbodytext"/>
                </w:pPr>
                <w:r w:rsidRPr="004F77A6">
                  <w:rPr>
                    <w:rStyle w:val="PlaceholderText"/>
                  </w:rPr>
                  <w:t xml:space="preserve">Click </w:t>
                </w:r>
                <w:r>
                  <w:rPr>
                    <w:rStyle w:val="PlaceholderText"/>
                  </w:rPr>
                  <w:t>and insert the rationale for your response</w:t>
                </w:r>
              </w:p>
            </w:tc>
          </w:sdtContent>
        </w:sdt>
      </w:tr>
      <w:tr w:rsidR="00EF2326" w14:paraId="5F6D4C3F" w14:textId="77777777" w:rsidTr="00EF2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4DD1EBA1" w14:textId="77777777" w:rsidR="00EF2326" w:rsidRPr="00C30802" w:rsidRDefault="00EF2326" w:rsidP="002B1D07">
            <w:pPr>
              <w:pStyle w:val="Questionbodytext"/>
              <w:rPr>
                <w:b/>
              </w:rPr>
            </w:pPr>
            <w:r w:rsidRPr="00C30802">
              <w:rPr>
                <w:b/>
              </w:rPr>
              <w:t>Rationale</w:t>
            </w:r>
          </w:p>
        </w:tc>
        <w:sdt>
          <w:sdtPr>
            <w:id w:val="1608228257"/>
            <w:placeholder>
              <w:docPart w:val="5121C02A961345518E1DE746D594C222"/>
            </w:placeholder>
            <w:temporary/>
            <w:showingPlcHdr/>
            <w15:appearance w15:val="hidden"/>
          </w:sdtPr>
          <w:sdtEndPr/>
          <w:sdtContent>
            <w:tc>
              <w:tcPr>
                <w:tcW w:w="4210" w:type="pct"/>
              </w:tcPr>
              <w:p w14:paraId="09496326" w14:textId="77777777" w:rsidR="00EF2326" w:rsidRDefault="00EF2326" w:rsidP="002B1D07">
                <w:pPr>
                  <w:pStyle w:val="Questionbodytext"/>
                </w:pPr>
                <w:r w:rsidRPr="004F77A6">
                  <w:rPr>
                    <w:rStyle w:val="PlaceholderText"/>
                  </w:rPr>
                  <w:t xml:space="preserve">Click </w:t>
                </w:r>
                <w:r>
                  <w:rPr>
                    <w:rStyle w:val="PlaceholderText"/>
                  </w:rPr>
                  <w:t>and insert your response and rationale</w:t>
                </w:r>
              </w:p>
            </w:tc>
          </w:sdtContent>
        </w:sdt>
      </w:tr>
    </w:tbl>
    <w:p w14:paraId="7ECEBF5B" w14:textId="77777777" w:rsidR="003B051E" w:rsidRDefault="003B051E" w:rsidP="00335ED9"/>
    <w:p w14:paraId="09C71740"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2281227" w14:textId="77777777" w:rsidTr="002B474A">
        <w:trPr>
          <w:tblHeader/>
        </w:trPr>
        <w:tc>
          <w:tcPr>
            <w:tcW w:w="5000" w:type="pct"/>
            <w:gridSpan w:val="2"/>
            <w:shd w:val="clear" w:color="auto" w:fill="007C31"/>
          </w:tcPr>
          <w:p w14:paraId="35D39C83" w14:textId="77D65DDD" w:rsidR="00335ED9" w:rsidRPr="00687160" w:rsidRDefault="00335ED9" w:rsidP="002B474A">
            <w:pPr>
              <w:pStyle w:val="Questiontitle"/>
              <w:rPr>
                <w:color w:val="007C31"/>
              </w:rPr>
            </w:pPr>
            <w:r>
              <w:t xml:space="preserve">Question </w:t>
            </w:r>
            <w:r w:rsidR="003B051E">
              <w:t>7</w:t>
            </w:r>
          </w:p>
        </w:tc>
      </w:tr>
      <w:tr w:rsidR="00335ED9" w14:paraId="776C3F4A" w14:textId="77777777" w:rsidTr="002B474A">
        <w:trPr>
          <w:tblHeader/>
        </w:trPr>
        <w:tc>
          <w:tcPr>
            <w:tcW w:w="5000" w:type="pct"/>
            <w:gridSpan w:val="2"/>
          </w:tcPr>
          <w:p w14:paraId="264D1D5D" w14:textId="77777777" w:rsidR="00335ED9" w:rsidRPr="00045D67" w:rsidRDefault="00335ED9" w:rsidP="002B474A">
            <w:pPr>
              <w:pStyle w:val="Questionheader"/>
              <w:jc w:val="left"/>
            </w:pPr>
            <w:r>
              <w:t>Please provide any further comments you may have.</w:t>
            </w:r>
          </w:p>
        </w:tc>
      </w:tr>
      <w:tr w:rsidR="00335ED9" w14:paraId="12CF046A" w14:textId="77777777" w:rsidTr="002B474A">
        <w:tc>
          <w:tcPr>
            <w:tcW w:w="790" w:type="pct"/>
          </w:tcPr>
          <w:p w14:paraId="0EC4F72B" w14:textId="77777777" w:rsidR="00335ED9" w:rsidRPr="00C30802" w:rsidRDefault="00335ED9" w:rsidP="002B474A">
            <w:pPr>
              <w:pStyle w:val="Questionbodytext"/>
              <w:rPr>
                <w:b/>
              </w:rPr>
            </w:pPr>
            <w:r>
              <w:rPr>
                <w:b/>
              </w:rPr>
              <w:t>Comments</w:t>
            </w:r>
          </w:p>
        </w:tc>
        <w:sdt>
          <w:sdtPr>
            <w:id w:val="-2041964367"/>
            <w:placeholder>
              <w:docPart w:val="4E64DA2C7CDF4598931E3AED187575BB"/>
            </w:placeholder>
            <w:temporary/>
            <w:showingPlcHdr/>
            <w15:appearance w15:val="hidden"/>
          </w:sdtPr>
          <w:sdtEndPr/>
          <w:sdtContent>
            <w:tc>
              <w:tcPr>
                <w:tcW w:w="4210" w:type="pct"/>
              </w:tcPr>
              <w:p w14:paraId="354AD4B5"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B57E12E" w14:textId="4D097FDF"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116199C0" wp14:editId="6854217B">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D33193D"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4C5BF69A" w14:textId="77777777" w:rsidR="00335ED9" w:rsidRDefault="00335ED9" w:rsidP="00335ED9">
                            <w:pPr>
                              <w:rPr>
                                <w:b/>
                                <w:color w:val="FFFFFF"/>
                                <w:sz w:val="24"/>
                                <w:szCs w:val="40"/>
                              </w:rPr>
                            </w:pPr>
                          </w:p>
                          <w:p w14:paraId="7F1049AF" w14:textId="77777777" w:rsidR="00335ED9" w:rsidRPr="00C9366D" w:rsidRDefault="00335ED9" w:rsidP="00335ED9">
                            <w:pPr>
                              <w:rPr>
                                <w:color w:val="FFFFFF"/>
                                <w:sz w:val="24"/>
                                <w:szCs w:val="40"/>
                              </w:rPr>
                            </w:pPr>
                            <w:r w:rsidRPr="00C9366D">
                              <w:rPr>
                                <w:color w:val="FFFFFF"/>
                                <w:sz w:val="24"/>
                                <w:szCs w:val="40"/>
                              </w:rPr>
                              <w:t>8 Fenchurch Place, London, EC3M 4AJ</w:t>
                            </w:r>
                          </w:p>
                          <w:p w14:paraId="2EE7B350" w14:textId="77777777" w:rsidR="00335ED9" w:rsidRPr="00C9366D" w:rsidRDefault="00335ED9" w:rsidP="00335ED9">
                            <w:pPr>
                              <w:rPr>
                                <w:color w:val="FFFFFF"/>
                                <w:sz w:val="24"/>
                                <w:szCs w:val="40"/>
                              </w:rPr>
                            </w:pPr>
                            <w:r w:rsidRPr="00C9366D">
                              <w:rPr>
                                <w:color w:val="FFFFFF"/>
                                <w:sz w:val="24"/>
                                <w:szCs w:val="40"/>
                              </w:rPr>
                              <w:t>020 7090 7755</w:t>
                            </w:r>
                          </w:p>
                          <w:p w14:paraId="09D6DDE8"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199C0"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1D33193D"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4C5BF69A" w14:textId="77777777" w:rsidR="00335ED9" w:rsidRDefault="00335ED9" w:rsidP="00335ED9">
                      <w:pPr>
                        <w:rPr>
                          <w:b/>
                          <w:color w:val="FFFFFF"/>
                          <w:sz w:val="24"/>
                          <w:szCs w:val="40"/>
                        </w:rPr>
                      </w:pPr>
                    </w:p>
                    <w:p w14:paraId="7F1049AF" w14:textId="77777777" w:rsidR="00335ED9" w:rsidRPr="00C9366D" w:rsidRDefault="00335ED9" w:rsidP="00335ED9">
                      <w:pPr>
                        <w:rPr>
                          <w:color w:val="FFFFFF"/>
                          <w:sz w:val="24"/>
                          <w:szCs w:val="40"/>
                        </w:rPr>
                      </w:pPr>
                      <w:r w:rsidRPr="00C9366D">
                        <w:rPr>
                          <w:color w:val="FFFFFF"/>
                          <w:sz w:val="24"/>
                          <w:szCs w:val="40"/>
                        </w:rPr>
                        <w:t>8 Fenchurch Place, London, EC3M 4AJ</w:t>
                      </w:r>
                    </w:p>
                    <w:p w14:paraId="2EE7B350" w14:textId="77777777" w:rsidR="00335ED9" w:rsidRPr="00C9366D" w:rsidRDefault="00335ED9" w:rsidP="00335ED9">
                      <w:pPr>
                        <w:rPr>
                          <w:color w:val="FFFFFF"/>
                          <w:sz w:val="24"/>
                          <w:szCs w:val="40"/>
                        </w:rPr>
                      </w:pPr>
                      <w:r w:rsidRPr="00C9366D">
                        <w:rPr>
                          <w:color w:val="FFFFFF"/>
                          <w:sz w:val="24"/>
                          <w:szCs w:val="40"/>
                        </w:rPr>
                        <w:t>020 7090 7755</w:t>
                      </w:r>
                    </w:p>
                    <w:p w14:paraId="09D6DDE8"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1B770" w14:textId="77777777" w:rsidR="009054A7" w:rsidRDefault="009054A7" w:rsidP="004F458B">
      <w:pPr>
        <w:spacing w:after="0" w:line="240" w:lineRule="auto"/>
      </w:pPr>
      <w:r>
        <w:separator/>
      </w:r>
    </w:p>
  </w:endnote>
  <w:endnote w:type="continuationSeparator" w:id="0">
    <w:p w14:paraId="28378624" w14:textId="77777777" w:rsidR="009054A7" w:rsidRDefault="009054A7"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F0AF53E" w14:textId="77777777" w:rsidTr="00A027E3">
      <w:tc>
        <w:tcPr>
          <w:tcW w:w="3040" w:type="dxa"/>
        </w:tcPr>
        <w:p w14:paraId="7B4B1DBC"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BC0B0B5"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71CC3BB7" wp14:editId="431BBE9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A47C985"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983A999" w14:textId="77777777" w:rsidTr="005D2C21">
      <w:trPr>
        <w:trHeight w:val="827"/>
      </w:trPr>
      <w:tc>
        <w:tcPr>
          <w:tcW w:w="3040" w:type="dxa"/>
        </w:tcPr>
        <w:p w14:paraId="526F242A" w14:textId="362BA97D" w:rsidR="000A6FAF" w:rsidRPr="00762D91" w:rsidRDefault="0007798C" w:rsidP="00E924B0">
          <w:pPr>
            <w:pStyle w:val="Footer"/>
            <w:rPr>
              <w:rFonts w:cs="Arial"/>
              <w:b/>
              <w:color w:val="595959" w:themeColor="text1" w:themeTint="A6"/>
              <w:sz w:val="16"/>
              <w:szCs w:val="16"/>
            </w:rPr>
          </w:pPr>
          <w:r>
            <w:rPr>
              <w:rFonts w:cs="Arial"/>
              <w:color w:val="595959" w:themeColor="text1" w:themeTint="A6"/>
              <w:sz w:val="16"/>
              <w:szCs w:val="16"/>
            </w:rPr>
            <w:t>D</w:t>
          </w:r>
          <w:r w:rsidR="00CB05C3">
            <w:rPr>
              <w:rFonts w:cs="Arial"/>
              <w:color w:val="595959" w:themeColor="text1" w:themeTint="A6"/>
              <w:sz w:val="16"/>
              <w:szCs w:val="16"/>
            </w:rPr>
            <w:t>P</w:t>
          </w:r>
          <w:r>
            <w:rPr>
              <w:rFonts w:cs="Arial"/>
              <w:color w:val="595959" w:themeColor="text1" w:themeTint="A6"/>
              <w:sz w:val="16"/>
              <w:szCs w:val="16"/>
            </w:rPr>
            <w:t>152</w:t>
          </w:r>
          <w:r w:rsidR="00CB05C3">
            <w:rPr>
              <w:rFonts w:cs="Arial"/>
              <w:color w:val="595959" w:themeColor="text1" w:themeTint="A6"/>
              <w:sz w:val="16"/>
              <w:szCs w:val="16"/>
            </w:rPr>
            <w:t xml:space="preserve"> </w:t>
          </w:r>
          <w:r w:rsidR="001B793E">
            <w:rPr>
              <w:rFonts w:cs="Arial"/>
              <w:color w:val="595959" w:themeColor="text1" w:themeTint="A6"/>
              <w:sz w:val="16"/>
              <w:szCs w:val="16"/>
            </w:rPr>
            <w:t>Re</w:t>
          </w:r>
          <w:r>
            <w:rPr>
              <w:rFonts w:cs="Arial"/>
              <w:color w:val="595959" w:themeColor="text1" w:themeTint="A6"/>
              <w:sz w:val="16"/>
              <w:szCs w:val="16"/>
            </w:rPr>
            <w:t xml:space="preserve">quest </w:t>
          </w:r>
          <w:r w:rsidR="009E2119">
            <w:rPr>
              <w:rFonts w:cs="Arial"/>
              <w:color w:val="595959" w:themeColor="text1" w:themeTint="A6"/>
              <w:sz w:val="16"/>
              <w:szCs w:val="16"/>
            </w:rPr>
            <w:t>for</w:t>
          </w:r>
          <w:r>
            <w:rPr>
              <w:rFonts w:cs="Arial"/>
              <w:color w:val="595959" w:themeColor="text1" w:themeTint="A6"/>
              <w:sz w:val="16"/>
              <w:szCs w:val="16"/>
            </w:rPr>
            <w:t xml:space="preserve"> Information</w:t>
          </w:r>
          <w:r w:rsidR="00AF2270">
            <w:rPr>
              <w:rFonts w:cs="Arial"/>
              <w:color w:val="595959" w:themeColor="text1" w:themeTint="A6"/>
              <w:sz w:val="16"/>
              <w:szCs w:val="16"/>
            </w:rPr>
            <w:t xml:space="preserve"> </w:t>
          </w:r>
        </w:p>
      </w:tc>
      <w:tc>
        <w:tcPr>
          <w:tcW w:w="2987" w:type="dxa"/>
          <w:vMerge/>
        </w:tcPr>
        <w:p w14:paraId="0CCB3488"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6AAAEDA4"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A6B9B2C" w14:textId="77777777" w:rsidR="000A6FAF" w:rsidRDefault="000A6FAF" w:rsidP="00633F6B">
          <w:pPr>
            <w:pStyle w:val="Footer"/>
            <w:jc w:val="right"/>
            <w:rPr>
              <w:rFonts w:cs="Arial"/>
              <w:color w:val="595959" w:themeColor="text1" w:themeTint="A6"/>
              <w:sz w:val="16"/>
              <w:szCs w:val="16"/>
            </w:rPr>
          </w:pPr>
        </w:p>
        <w:p w14:paraId="4D2CC4B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5B0E3BDB"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5780" w14:textId="77777777" w:rsidR="009054A7" w:rsidRDefault="009054A7" w:rsidP="004F458B">
      <w:pPr>
        <w:spacing w:after="0" w:line="240" w:lineRule="auto"/>
      </w:pPr>
      <w:r>
        <w:separator/>
      </w:r>
    </w:p>
  </w:footnote>
  <w:footnote w:type="continuationSeparator" w:id="0">
    <w:p w14:paraId="4C5956FE" w14:textId="77777777" w:rsidR="009054A7" w:rsidRDefault="009054A7"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7D7D" w14:textId="77777777" w:rsidR="000A6FAF" w:rsidRDefault="000A6FAF" w:rsidP="003E558E">
    <w:pPr>
      <w:pStyle w:val="Header"/>
      <w:jc w:val="right"/>
    </w:pPr>
    <w:r w:rsidRPr="003E558E">
      <w:rPr>
        <w:noProof/>
        <w:lang w:eastAsia="en-GB"/>
      </w:rPr>
      <w:drawing>
        <wp:inline distT="0" distB="0" distL="0" distR="0" wp14:anchorId="0495037C" wp14:editId="63B354E2">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5638EB"/>
    <w:multiLevelType w:val="hybridMultilevel"/>
    <w:tmpl w:val="944A7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4"/>
  </w:num>
  <w:num w:numId="2">
    <w:abstractNumId w:val="12"/>
  </w:num>
  <w:num w:numId="3">
    <w:abstractNumId w:val="17"/>
  </w:num>
  <w:num w:numId="4">
    <w:abstractNumId w:val="10"/>
  </w:num>
  <w:num w:numId="5">
    <w:abstractNumId w:val="19"/>
  </w:num>
  <w:num w:numId="6">
    <w:abstractNumId w:val="11"/>
  </w:num>
  <w:num w:numId="7">
    <w:abstractNumId w:val="15"/>
  </w:num>
  <w:num w:numId="8">
    <w:abstractNumId w:val="18"/>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A7"/>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9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0DFE"/>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6D9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0B44"/>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259F7"/>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4DDD"/>
    <w:rsid w:val="0038568E"/>
    <w:rsid w:val="00391B14"/>
    <w:rsid w:val="00392E9E"/>
    <w:rsid w:val="003935E6"/>
    <w:rsid w:val="00397E22"/>
    <w:rsid w:val="003A4BED"/>
    <w:rsid w:val="003A556D"/>
    <w:rsid w:val="003B051E"/>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4633"/>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40A7"/>
    <w:rsid w:val="0048046D"/>
    <w:rsid w:val="0048237F"/>
    <w:rsid w:val="00483A20"/>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3D94"/>
    <w:rsid w:val="00547514"/>
    <w:rsid w:val="00551EEE"/>
    <w:rsid w:val="00552405"/>
    <w:rsid w:val="00552455"/>
    <w:rsid w:val="00552DED"/>
    <w:rsid w:val="00554542"/>
    <w:rsid w:val="005548BA"/>
    <w:rsid w:val="005552CE"/>
    <w:rsid w:val="00555523"/>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1AE6"/>
    <w:rsid w:val="006037D0"/>
    <w:rsid w:val="006056A4"/>
    <w:rsid w:val="0060781C"/>
    <w:rsid w:val="00611E36"/>
    <w:rsid w:val="00612C6F"/>
    <w:rsid w:val="006147BC"/>
    <w:rsid w:val="00615163"/>
    <w:rsid w:val="00620403"/>
    <w:rsid w:val="00621456"/>
    <w:rsid w:val="0062265E"/>
    <w:rsid w:val="00622F14"/>
    <w:rsid w:val="006240A4"/>
    <w:rsid w:val="006256BB"/>
    <w:rsid w:val="00626B3A"/>
    <w:rsid w:val="00633F6B"/>
    <w:rsid w:val="006365EF"/>
    <w:rsid w:val="00637990"/>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0DCE"/>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617"/>
    <w:rsid w:val="007577C0"/>
    <w:rsid w:val="00757B64"/>
    <w:rsid w:val="00762D91"/>
    <w:rsid w:val="00764069"/>
    <w:rsid w:val="00764AC3"/>
    <w:rsid w:val="007703DC"/>
    <w:rsid w:val="00771B4F"/>
    <w:rsid w:val="00772D41"/>
    <w:rsid w:val="007753CB"/>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0BE8"/>
    <w:rsid w:val="00811344"/>
    <w:rsid w:val="00812F8D"/>
    <w:rsid w:val="00815870"/>
    <w:rsid w:val="008206CD"/>
    <w:rsid w:val="00820CE3"/>
    <w:rsid w:val="0083142E"/>
    <w:rsid w:val="00844836"/>
    <w:rsid w:val="0084760D"/>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031E"/>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8F706C"/>
    <w:rsid w:val="00901F84"/>
    <w:rsid w:val="00904F87"/>
    <w:rsid w:val="009054A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C17A5"/>
    <w:rsid w:val="009D09ED"/>
    <w:rsid w:val="009D1AF9"/>
    <w:rsid w:val="009D399A"/>
    <w:rsid w:val="009D70F7"/>
    <w:rsid w:val="009D7199"/>
    <w:rsid w:val="009E1370"/>
    <w:rsid w:val="009E14DA"/>
    <w:rsid w:val="009E2119"/>
    <w:rsid w:val="009E239B"/>
    <w:rsid w:val="009E4758"/>
    <w:rsid w:val="009E48C4"/>
    <w:rsid w:val="009E5BE2"/>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39F"/>
    <w:rsid w:val="00B13A0A"/>
    <w:rsid w:val="00B209F3"/>
    <w:rsid w:val="00B21E61"/>
    <w:rsid w:val="00B2325E"/>
    <w:rsid w:val="00B242DE"/>
    <w:rsid w:val="00B269B4"/>
    <w:rsid w:val="00B3049A"/>
    <w:rsid w:val="00B309E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0E4D"/>
    <w:rsid w:val="00BA27CF"/>
    <w:rsid w:val="00BA72E9"/>
    <w:rsid w:val="00BB2FF0"/>
    <w:rsid w:val="00BB6967"/>
    <w:rsid w:val="00BC2A21"/>
    <w:rsid w:val="00BC2C73"/>
    <w:rsid w:val="00BC3A79"/>
    <w:rsid w:val="00BC64DF"/>
    <w:rsid w:val="00BC781E"/>
    <w:rsid w:val="00BD0D26"/>
    <w:rsid w:val="00BD1C03"/>
    <w:rsid w:val="00BD2ADD"/>
    <w:rsid w:val="00BD41D3"/>
    <w:rsid w:val="00BD70A6"/>
    <w:rsid w:val="00BD742D"/>
    <w:rsid w:val="00BE7AF5"/>
    <w:rsid w:val="00BF1761"/>
    <w:rsid w:val="00BF5E40"/>
    <w:rsid w:val="00BF6028"/>
    <w:rsid w:val="00BF72F6"/>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378"/>
    <w:rsid w:val="00CA3D59"/>
    <w:rsid w:val="00CA46DE"/>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73F"/>
    <w:rsid w:val="00D77B2A"/>
    <w:rsid w:val="00D81408"/>
    <w:rsid w:val="00D8483A"/>
    <w:rsid w:val="00D86275"/>
    <w:rsid w:val="00D9234A"/>
    <w:rsid w:val="00D93C2D"/>
    <w:rsid w:val="00D9647C"/>
    <w:rsid w:val="00DA1B1A"/>
    <w:rsid w:val="00DA1DA7"/>
    <w:rsid w:val="00DA2000"/>
    <w:rsid w:val="00DA44B8"/>
    <w:rsid w:val="00DA4B7A"/>
    <w:rsid w:val="00DB0807"/>
    <w:rsid w:val="00DB2901"/>
    <w:rsid w:val="00DB553A"/>
    <w:rsid w:val="00DB6D79"/>
    <w:rsid w:val="00DC4D82"/>
    <w:rsid w:val="00DD1AAC"/>
    <w:rsid w:val="00DD4E88"/>
    <w:rsid w:val="00DD5464"/>
    <w:rsid w:val="00DD7303"/>
    <w:rsid w:val="00DD7B1F"/>
    <w:rsid w:val="00DE0935"/>
    <w:rsid w:val="00DE3E31"/>
    <w:rsid w:val="00DE4B68"/>
    <w:rsid w:val="00DF2F19"/>
    <w:rsid w:val="00E00368"/>
    <w:rsid w:val="00E029A3"/>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48A3"/>
    <w:rsid w:val="00ED5107"/>
    <w:rsid w:val="00ED5B6E"/>
    <w:rsid w:val="00EE22DF"/>
    <w:rsid w:val="00EE243E"/>
    <w:rsid w:val="00EE33BF"/>
    <w:rsid w:val="00EE71D8"/>
    <w:rsid w:val="00EE7DFD"/>
    <w:rsid w:val="00EF204E"/>
    <w:rsid w:val="00EF2326"/>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BDD"/>
    <w:rsid w:val="00FA5F67"/>
    <w:rsid w:val="00FA6E5A"/>
    <w:rsid w:val="00FA7967"/>
    <w:rsid w:val="00FB0EA1"/>
    <w:rsid w:val="00FB39C3"/>
    <w:rsid w:val="00FB537F"/>
    <w:rsid w:val="00FC10A5"/>
    <w:rsid w:val="00FC1ADC"/>
    <w:rsid w:val="00FC2F16"/>
    <w:rsid w:val="00FC5CC6"/>
    <w:rsid w:val="00FC749A"/>
    <w:rsid w:val="00FD1101"/>
    <w:rsid w:val="00FD270F"/>
    <w:rsid w:val="00FD527F"/>
    <w:rsid w:val="00FD55B4"/>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4676949"/>
  <w15:docId w15:val="{2D0307B8-8617-49D2-8E42-0C020A2A7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75867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consumption-on-smart-polyphase-electricity-mete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59318896B84A93ABE2471DFF39C294"/>
        <w:category>
          <w:name w:val="General"/>
          <w:gallery w:val="placeholder"/>
        </w:category>
        <w:types>
          <w:type w:val="bbPlcHdr"/>
        </w:types>
        <w:behaviors>
          <w:behavior w:val="content"/>
        </w:behaviors>
        <w:guid w:val="{B3345665-9212-496E-9F35-284A2B8886CE}"/>
      </w:docPartPr>
      <w:docPartBody>
        <w:p w:rsidR="00D30C64" w:rsidRDefault="00D8481F" w:rsidP="00D8481F">
          <w:pPr>
            <w:pStyle w:val="8459318896B84A93ABE2471DFF39C2941"/>
          </w:pPr>
          <w:r w:rsidRPr="004F77A6">
            <w:rPr>
              <w:rStyle w:val="PlaceholderText"/>
            </w:rPr>
            <w:t xml:space="preserve">Click </w:t>
          </w:r>
          <w:r>
            <w:rPr>
              <w:rStyle w:val="PlaceholderText"/>
            </w:rPr>
            <w:t>and insert your name</w:t>
          </w:r>
        </w:p>
      </w:docPartBody>
    </w:docPart>
    <w:docPart>
      <w:docPartPr>
        <w:name w:val="C686DED3B2E04569913937806F8CF77E"/>
        <w:category>
          <w:name w:val="General"/>
          <w:gallery w:val="placeholder"/>
        </w:category>
        <w:types>
          <w:type w:val="bbPlcHdr"/>
        </w:types>
        <w:behaviors>
          <w:behavior w:val="content"/>
        </w:behaviors>
        <w:guid w:val="{AFAC87C6-A306-408E-8B85-C859910841D7}"/>
      </w:docPartPr>
      <w:docPartBody>
        <w:p w:rsidR="00D30C64" w:rsidRDefault="00D8481F" w:rsidP="00D8481F">
          <w:pPr>
            <w:pStyle w:val="C686DED3B2E04569913937806F8CF77E1"/>
          </w:pPr>
          <w:r w:rsidRPr="004F77A6">
            <w:rPr>
              <w:rStyle w:val="PlaceholderText"/>
            </w:rPr>
            <w:t xml:space="preserve">Click </w:t>
          </w:r>
          <w:r>
            <w:rPr>
              <w:rStyle w:val="PlaceholderText"/>
            </w:rPr>
            <w:t>and insert the name of the organisation you are responding for</w:t>
          </w:r>
        </w:p>
      </w:docPartBody>
    </w:docPart>
    <w:docPart>
      <w:docPartPr>
        <w:name w:val="7063D32A2B154EDF8915D392D84276BF"/>
        <w:category>
          <w:name w:val="General"/>
          <w:gallery w:val="placeholder"/>
        </w:category>
        <w:types>
          <w:type w:val="bbPlcHdr"/>
        </w:types>
        <w:behaviors>
          <w:behavior w:val="content"/>
        </w:behaviors>
        <w:guid w:val="{F35FBE83-6BAE-4DFE-B63E-24D2C1A664B8}"/>
      </w:docPartPr>
      <w:docPartBody>
        <w:p w:rsidR="00D30C64" w:rsidRDefault="00D8481F" w:rsidP="00D8481F">
          <w:pPr>
            <w:pStyle w:val="7063D32A2B154EDF8915D392D84276BF1"/>
          </w:pPr>
          <w:r w:rsidRPr="004F77A6">
            <w:rPr>
              <w:rStyle w:val="PlaceholderText"/>
            </w:rPr>
            <w:t xml:space="preserve">Click </w:t>
          </w:r>
          <w:r>
            <w:rPr>
              <w:rStyle w:val="PlaceholderText"/>
            </w:rPr>
            <w:t>and insert a phone number we can call you on with any queries</w:t>
          </w:r>
        </w:p>
      </w:docPartBody>
    </w:docPart>
    <w:docPart>
      <w:docPartPr>
        <w:name w:val="F8174C651DDC42ABB1167559146028D1"/>
        <w:category>
          <w:name w:val="General"/>
          <w:gallery w:val="placeholder"/>
        </w:category>
        <w:types>
          <w:type w:val="bbPlcHdr"/>
        </w:types>
        <w:behaviors>
          <w:behavior w:val="content"/>
        </w:behaviors>
        <w:guid w:val="{9EFE53CC-A1C0-4F36-9856-3DDB3F3F3D92}"/>
      </w:docPartPr>
      <w:docPartBody>
        <w:p w:rsidR="00D30C64" w:rsidRDefault="00D8481F" w:rsidP="00D8481F">
          <w:pPr>
            <w:pStyle w:val="F8174C651DDC42ABB1167559146028D11"/>
          </w:pPr>
          <w:r w:rsidRPr="004F77A6">
            <w:rPr>
              <w:rStyle w:val="PlaceholderText"/>
            </w:rPr>
            <w:t>C</w:t>
          </w:r>
          <w:r>
            <w:rPr>
              <w:rStyle w:val="PlaceholderText"/>
            </w:rPr>
            <w:t>lick and select your Party Category</w:t>
          </w:r>
        </w:p>
      </w:docPartBody>
    </w:docPart>
    <w:docPart>
      <w:docPartPr>
        <w:name w:val="376BA7BE1E4C4E5B91B31887ECCBF1A7"/>
        <w:category>
          <w:name w:val="General"/>
          <w:gallery w:val="placeholder"/>
        </w:category>
        <w:types>
          <w:type w:val="bbPlcHdr"/>
        </w:types>
        <w:behaviors>
          <w:behavior w:val="content"/>
        </w:behaviors>
        <w:guid w:val="{3D7F9C01-C040-4A6B-A853-C5BAC7180DCD}"/>
      </w:docPartPr>
      <w:docPartBody>
        <w:p w:rsidR="00D30C64" w:rsidRDefault="00D8481F" w:rsidP="00D8481F">
          <w:pPr>
            <w:pStyle w:val="376BA7BE1E4C4E5B91B31887ECCBF1A71"/>
          </w:pPr>
          <w:r w:rsidRPr="004F77A6">
            <w:rPr>
              <w:rStyle w:val="PlaceholderText"/>
            </w:rPr>
            <w:t xml:space="preserve">Click </w:t>
          </w:r>
          <w:r>
            <w:rPr>
              <w:rStyle w:val="PlaceholderText"/>
            </w:rPr>
            <w:t>and insert the name(s) of any SEC Parties you are responding for</w:t>
          </w:r>
        </w:p>
      </w:docPartBody>
    </w:docPart>
    <w:docPart>
      <w:docPartPr>
        <w:name w:val="7D6B2E8F613243C39A5475289F6F34E1"/>
        <w:category>
          <w:name w:val="General"/>
          <w:gallery w:val="placeholder"/>
        </w:category>
        <w:types>
          <w:type w:val="bbPlcHdr"/>
        </w:types>
        <w:behaviors>
          <w:behavior w:val="content"/>
        </w:behaviors>
        <w:guid w:val="{A7D5EF3A-D082-40CB-B0F5-52B3E1958542}"/>
      </w:docPartPr>
      <w:docPartBody>
        <w:p w:rsidR="00D30C64" w:rsidRDefault="00D8481F" w:rsidP="00D8481F">
          <w:pPr>
            <w:pStyle w:val="7D6B2E8F613243C39A5475289F6F34E11"/>
          </w:pPr>
          <w:r w:rsidRPr="004F77A6">
            <w:rPr>
              <w:rStyle w:val="PlaceholderText"/>
            </w:rPr>
            <w:t>C</w:t>
          </w:r>
          <w:r>
            <w:rPr>
              <w:rStyle w:val="PlaceholderText"/>
            </w:rPr>
            <w:t>lick and select your response</w:t>
          </w:r>
        </w:p>
      </w:docPartBody>
    </w:docPart>
    <w:docPart>
      <w:docPartPr>
        <w:name w:val="A8C79AE5A4DC49839465E26D1F3FC8F6"/>
        <w:category>
          <w:name w:val="General"/>
          <w:gallery w:val="placeholder"/>
        </w:category>
        <w:types>
          <w:type w:val="bbPlcHdr"/>
        </w:types>
        <w:behaviors>
          <w:behavior w:val="content"/>
        </w:behaviors>
        <w:guid w:val="{B62D827C-DB5F-49FD-88EA-FFF97FD6490C}"/>
      </w:docPartPr>
      <w:docPartBody>
        <w:p w:rsidR="00D30C64" w:rsidRDefault="00D8481F" w:rsidP="00D8481F">
          <w:pPr>
            <w:pStyle w:val="A8C79AE5A4DC49839465E26D1F3FC8F61"/>
          </w:pPr>
          <w:r w:rsidRPr="004F77A6">
            <w:rPr>
              <w:rStyle w:val="PlaceholderText"/>
            </w:rPr>
            <w:t>C</w:t>
          </w:r>
          <w:r>
            <w:rPr>
              <w:rStyle w:val="PlaceholderText"/>
            </w:rPr>
            <w:t>lick and select your response</w:t>
          </w:r>
        </w:p>
      </w:docPartBody>
    </w:docPart>
    <w:docPart>
      <w:docPartPr>
        <w:name w:val="133C5E97FA024A8EB9C1EEDFC673146A"/>
        <w:category>
          <w:name w:val="General"/>
          <w:gallery w:val="placeholder"/>
        </w:category>
        <w:types>
          <w:type w:val="bbPlcHdr"/>
        </w:types>
        <w:behaviors>
          <w:behavior w:val="content"/>
        </w:behaviors>
        <w:guid w:val="{913A564E-D73A-42BC-8DFF-FD74B75CB879}"/>
      </w:docPartPr>
      <w:docPartBody>
        <w:p w:rsidR="00D30C64" w:rsidRDefault="00D8481F" w:rsidP="00D8481F">
          <w:pPr>
            <w:pStyle w:val="133C5E97FA024A8EB9C1EEDFC673146A1"/>
          </w:pPr>
          <w:r w:rsidRPr="004F77A6">
            <w:rPr>
              <w:rStyle w:val="PlaceholderText"/>
            </w:rPr>
            <w:t xml:space="preserve">Click </w:t>
          </w:r>
          <w:r>
            <w:rPr>
              <w:rStyle w:val="PlaceholderText"/>
            </w:rPr>
            <w:t>and insert the rationale for your response</w:t>
          </w:r>
        </w:p>
      </w:docPartBody>
    </w:docPart>
    <w:docPart>
      <w:docPartPr>
        <w:name w:val="C2D3D2EC35A240E0812DF10DFEFD5907"/>
        <w:category>
          <w:name w:val="General"/>
          <w:gallery w:val="placeholder"/>
        </w:category>
        <w:types>
          <w:type w:val="bbPlcHdr"/>
        </w:types>
        <w:behaviors>
          <w:behavior w:val="content"/>
        </w:behaviors>
        <w:guid w:val="{E5D48FE0-46D9-495F-8E57-1E7B03B8C0A3}"/>
      </w:docPartPr>
      <w:docPartBody>
        <w:p w:rsidR="00D30C64" w:rsidRDefault="00D8481F" w:rsidP="00D8481F">
          <w:pPr>
            <w:pStyle w:val="C2D3D2EC35A240E0812DF10DFEFD59071"/>
          </w:pPr>
          <w:r w:rsidRPr="004F77A6">
            <w:rPr>
              <w:rStyle w:val="PlaceholderText"/>
            </w:rPr>
            <w:t>C</w:t>
          </w:r>
          <w:r>
            <w:rPr>
              <w:rStyle w:val="PlaceholderText"/>
            </w:rPr>
            <w:t>lick and select your response</w:t>
          </w:r>
        </w:p>
      </w:docPartBody>
    </w:docPart>
    <w:docPart>
      <w:docPartPr>
        <w:name w:val="CF28D93745F34C999189F158C714DA00"/>
        <w:category>
          <w:name w:val="General"/>
          <w:gallery w:val="placeholder"/>
        </w:category>
        <w:types>
          <w:type w:val="bbPlcHdr"/>
        </w:types>
        <w:behaviors>
          <w:behavior w:val="content"/>
        </w:behaviors>
        <w:guid w:val="{2BC8EF8F-3642-4696-98AD-9863956E454A}"/>
      </w:docPartPr>
      <w:docPartBody>
        <w:p w:rsidR="00D30C64" w:rsidRDefault="00D8481F" w:rsidP="00D8481F">
          <w:pPr>
            <w:pStyle w:val="CF28D93745F34C999189F158C714DA001"/>
          </w:pPr>
          <w:r w:rsidRPr="004F77A6">
            <w:rPr>
              <w:rStyle w:val="PlaceholderText"/>
            </w:rPr>
            <w:t xml:space="preserve">Click </w:t>
          </w:r>
          <w:r>
            <w:rPr>
              <w:rStyle w:val="PlaceholderText"/>
            </w:rPr>
            <w:t>and insert the rationale for your response</w:t>
          </w:r>
        </w:p>
      </w:docPartBody>
    </w:docPart>
    <w:docPart>
      <w:docPartPr>
        <w:name w:val="7C65F624AA2745BEAC7F013F4BF424C1"/>
        <w:category>
          <w:name w:val="General"/>
          <w:gallery w:val="placeholder"/>
        </w:category>
        <w:types>
          <w:type w:val="bbPlcHdr"/>
        </w:types>
        <w:behaviors>
          <w:behavior w:val="content"/>
        </w:behaviors>
        <w:guid w:val="{D4C1279A-8691-4F78-9302-2A2F4D45BBD1}"/>
      </w:docPartPr>
      <w:docPartBody>
        <w:p w:rsidR="00D30C64" w:rsidRDefault="00D8481F" w:rsidP="00D8481F">
          <w:pPr>
            <w:pStyle w:val="7C65F624AA2745BEAC7F013F4BF424C11"/>
          </w:pPr>
          <w:r w:rsidRPr="004F77A6">
            <w:rPr>
              <w:rStyle w:val="PlaceholderText"/>
            </w:rPr>
            <w:t xml:space="preserve">Click </w:t>
          </w:r>
          <w:r>
            <w:rPr>
              <w:rStyle w:val="PlaceholderText"/>
            </w:rPr>
            <w:t>and insert your required lead time</w:t>
          </w:r>
        </w:p>
      </w:docPartBody>
    </w:docPart>
    <w:docPart>
      <w:docPartPr>
        <w:name w:val="8724089A7E904532A5DC8C16E51AA7A0"/>
        <w:category>
          <w:name w:val="General"/>
          <w:gallery w:val="placeholder"/>
        </w:category>
        <w:types>
          <w:type w:val="bbPlcHdr"/>
        </w:types>
        <w:behaviors>
          <w:behavior w:val="content"/>
        </w:behaviors>
        <w:guid w:val="{CEF00178-2509-40BB-9D3D-3D9876432F98}"/>
      </w:docPartPr>
      <w:docPartBody>
        <w:p w:rsidR="00D30C64" w:rsidRDefault="00D8481F" w:rsidP="00D8481F">
          <w:pPr>
            <w:pStyle w:val="8724089A7E904532A5DC8C16E51AA7A01"/>
          </w:pPr>
          <w:r w:rsidRPr="004F77A6">
            <w:rPr>
              <w:rStyle w:val="PlaceholderText"/>
            </w:rPr>
            <w:t xml:space="preserve">Click </w:t>
          </w:r>
          <w:r>
            <w:rPr>
              <w:rStyle w:val="PlaceholderText"/>
            </w:rPr>
            <w:t>and insert your response and rationale</w:t>
          </w:r>
        </w:p>
      </w:docPartBody>
    </w:docPart>
    <w:docPart>
      <w:docPartPr>
        <w:name w:val="97D6701EDDC9401BAC013E94FE988B68"/>
        <w:category>
          <w:name w:val="General"/>
          <w:gallery w:val="placeholder"/>
        </w:category>
        <w:types>
          <w:type w:val="bbPlcHdr"/>
        </w:types>
        <w:behaviors>
          <w:behavior w:val="content"/>
        </w:behaviors>
        <w:guid w:val="{FAD2B733-2B65-4AB5-9FCE-4BF0E59B244C}"/>
      </w:docPartPr>
      <w:docPartBody>
        <w:p w:rsidR="00D30C64" w:rsidRDefault="00D8481F" w:rsidP="00D8481F">
          <w:pPr>
            <w:pStyle w:val="97D6701EDDC9401BAC013E94FE988B681"/>
          </w:pPr>
          <w:r w:rsidRPr="004F77A6">
            <w:rPr>
              <w:rStyle w:val="PlaceholderText"/>
            </w:rPr>
            <w:t xml:space="preserve">Click </w:t>
          </w:r>
          <w:r>
            <w:rPr>
              <w:rStyle w:val="PlaceholderText"/>
            </w:rPr>
            <w:t>and insert the rationale for your response</w:t>
          </w:r>
        </w:p>
      </w:docPartBody>
    </w:docPart>
    <w:docPart>
      <w:docPartPr>
        <w:name w:val="4E64DA2C7CDF4598931E3AED187575BB"/>
        <w:category>
          <w:name w:val="General"/>
          <w:gallery w:val="placeholder"/>
        </w:category>
        <w:types>
          <w:type w:val="bbPlcHdr"/>
        </w:types>
        <w:behaviors>
          <w:behavior w:val="content"/>
        </w:behaviors>
        <w:guid w:val="{AD05D76B-A929-4FF3-BF7A-59E863DBBA79}"/>
      </w:docPartPr>
      <w:docPartBody>
        <w:p w:rsidR="00D30C64" w:rsidRDefault="00D8481F" w:rsidP="00D8481F">
          <w:pPr>
            <w:pStyle w:val="4E64DA2C7CDF4598931E3AED187575BB1"/>
          </w:pPr>
          <w:r w:rsidRPr="004F77A6">
            <w:rPr>
              <w:rStyle w:val="PlaceholderText"/>
            </w:rPr>
            <w:t xml:space="preserve">Click </w:t>
          </w:r>
          <w:r>
            <w:rPr>
              <w:rStyle w:val="PlaceholderText"/>
            </w:rPr>
            <w:t>and insert any further comments</w:t>
          </w:r>
        </w:p>
      </w:docPartBody>
    </w:docPart>
    <w:docPart>
      <w:docPartPr>
        <w:name w:val="D940F3AC53574012B6D35AFB4136AD05"/>
        <w:category>
          <w:name w:val="General"/>
          <w:gallery w:val="placeholder"/>
        </w:category>
        <w:types>
          <w:type w:val="bbPlcHdr"/>
        </w:types>
        <w:behaviors>
          <w:behavior w:val="content"/>
        </w:behaviors>
        <w:guid w:val="{E4F99D7F-208A-4ACB-A69F-AB75D8F58A4B}"/>
      </w:docPartPr>
      <w:docPartBody>
        <w:p w:rsidR="0020772F" w:rsidRDefault="001D732C" w:rsidP="001D732C">
          <w:pPr>
            <w:pStyle w:val="D940F3AC53574012B6D35AFB4136AD05"/>
          </w:pPr>
          <w:r w:rsidRPr="004F77A6">
            <w:rPr>
              <w:rStyle w:val="PlaceholderText"/>
            </w:rPr>
            <w:t xml:space="preserve">Click </w:t>
          </w:r>
          <w:r>
            <w:rPr>
              <w:rStyle w:val="PlaceholderText"/>
            </w:rPr>
            <w:t>and insert the rationale for your response</w:t>
          </w:r>
        </w:p>
      </w:docPartBody>
    </w:docPart>
    <w:docPart>
      <w:docPartPr>
        <w:name w:val="7A96305C8D274BF9A0946F37DAA4DE48"/>
        <w:category>
          <w:name w:val="General"/>
          <w:gallery w:val="placeholder"/>
        </w:category>
        <w:types>
          <w:type w:val="bbPlcHdr"/>
        </w:types>
        <w:behaviors>
          <w:behavior w:val="content"/>
        </w:behaviors>
        <w:guid w:val="{7EAA2FA3-B74F-4E2B-8E71-63F5DC2799B3}"/>
      </w:docPartPr>
      <w:docPartBody>
        <w:p w:rsidR="0020772F" w:rsidRDefault="001D732C" w:rsidP="001D732C">
          <w:pPr>
            <w:pStyle w:val="7A96305C8D274BF9A0946F37DAA4DE48"/>
          </w:pPr>
          <w:r w:rsidRPr="004F77A6">
            <w:rPr>
              <w:rStyle w:val="PlaceholderText"/>
            </w:rPr>
            <w:t xml:space="preserve">Click </w:t>
          </w:r>
          <w:r>
            <w:rPr>
              <w:rStyle w:val="PlaceholderText"/>
            </w:rPr>
            <w:t>and insert the rationale for your response</w:t>
          </w:r>
        </w:p>
      </w:docPartBody>
    </w:docPart>
    <w:docPart>
      <w:docPartPr>
        <w:name w:val="B1B88808BB6F4444B97CEACB7EBE4DB7"/>
        <w:category>
          <w:name w:val="General"/>
          <w:gallery w:val="placeholder"/>
        </w:category>
        <w:types>
          <w:type w:val="bbPlcHdr"/>
        </w:types>
        <w:behaviors>
          <w:behavior w:val="content"/>
        </w:behaviors>
        <w:guid w:val="{514A4DA0-C3F7-4F3B-B4A4-F22371A230A5}"/>
      </w:docPartPr>
      <w:docPartBody>
        <w:p w:rsidR="0020772F" w:rsidRDefault="001D732C" w:rsidP="001D732C">
          <w:pPr>
            <w:pStyle w:val="B1B88808BB6F4444B97CEACB7EBE4DB7"/>
          </w:pPr>
          <w:r w:rsidRPr="004F77A6">
            <w:rPr>
              <w:rStyle w:val="PlaceholderText"/>
            </w:rPr>
            <w:t xml:space="preserve">Click </w:t>
          </w:r>
          <w:r>
            <w:rPr>
              <w:rStyle w:val="PlaceholderText"/>
            </w:rPr>
            <w:t>and insert the rationale for your response</w:t>
          </w:r>
        </w:p>
      </w:docPartBody>
    </w:docPart>
    <w:docPart>
      <w:docPartPr>
        <w:name w:val="C2A6F1E15C7F4E2BB620630E1400311A"/>
        <w:category>
          <w:name w:val="General"/>
          <w:gallery w:val="placeholder"/>
        </w:category>
        <w:types>
          <w:type w:val="bbPlcHdr"/>
        </w:types>
        <w:behaviors>
          <w:behavior w:val="content"/>
        </w:behaviors>
        <w:guid w:val="{14D3FC91-CB2B-4D36-AA1F-1824D93B8B69}"/>
      </w:docPartPr>
      <w:docPartBody>
        <w:p w:rsidR="0020772F" w:rsidRDefault="001D732C" w:rsidP="001D732C">
          <w:pPr>
            <w:pStyle w:val="C2A6F1E15C7F4E2BB620630E1400311A"/>
          </w:pPr>
          <w:r w:rsidRPr="004F77A6">
            <w:rPr>
              <w:rStyle w:val="PlaceholderText"/>
            </w:rPr>
            <w:t xml:space="preserve">Click </w:t>
          </w:r>
          <w:r>
            <w:rPr>
              <w:rStyle w:val="PlaceholderText"/>
            </w:rPr>
            <w:t>and insert your response and rationale</w:t>
          </w:r>
        </w:p>
      </w:docPartBody>
    </w:docPart>
    <w:docPart>
      <w:docPartPr>
        <w:name w:val="BCE9D1EDD82246BB92B722CD6D885FD0"/>
        <w:category>
          <w:name w:val="General"/>
          <w:gallery w:val="placeholder"/>
        </w:category>
        <w:types>
          <w:type w:val="bbPlcHdr"/>
        </w:types>
        <w:behaviors>
          <w:behavior w:val="content"/>
        </w:behaviors>
        <w:guid w:val="{1CFC61E3-FA41-4E04-A36A-72ABDD496025}"/>
      </w:docPartPr>
      <w:docPartBody>
        <w:p w:rsidR="0020772F" w:rsidRDefault="001D732C" w:rsidP="001D732C">
          <w:pPr>
            <w:pStyle w:val="BCE9D1EDD82246BB92B722CD6D885FD0"/>
          </w:pPr>
          <w:r w:rsidRPr="004F77A6">
            <w:rPr>
              <w:rStyle w:val="PlaceholderText"/>
            </w:rPr>
            <w:t xml:space="preserve">Click </w:t>
          </w:r>
          <w:r>
            <w:rPr>
              <w:rStyle w:val="PlaceholderText"/>
            </w:rPr>
            <w:t>and insert your response and rationale</w:t>
          </w:r>
        </w:p>
      </w:docPartBody>
    </w:docPart>
    <w:docPart>
      <w:docPartPr>
        <w:name w:val="43D49AF76BDC4F02866B7962DCC466FE"/>
        <w:category>
          <w:name w:val="General"/>
          <w:gallery w:val="placeholder"/>
        </w:category>
        <w:types>
          <w:type w:val="bbPlcHdr"/>
        </w:types>
        <w:behaviors>
          <w:behavior w:val="content"/>
        </w:behaviors>
        <w:guid w:val="{7FB77513-FACF-4190-94DC-5BE0D036C7AE}"/>
      </w:docPartPr>
      <w:docPartBody>
        <w:p w:rsidR="0020772F" w:rsidRDefault="001D732C" w:rsidP="001D732C">
          <w:pPr>
            <w:pStyle w:val="43D49AF76BDC4F02866B7962DCC466FE"/>
          </w:pPr>
          <w:r w:rsidRPr="004F77A6">
            <w:rPr>
              <w:rStyle w:val="PlaceholderText"/>
            </w:rPr>
            <w:t xml:space="preserve">Click </w:t>
          </w:r>
          <w:r>
            <w:rPr>
              <w:rStyle w:val="PlaceholderText"/>
            </w:rPr>
            <w:t>and insert your response and rationale</w:t>
          </w:r>
        </w:p>
      </w:docPartBody>
    </w:docPart>
    <w:docPart>
      <w:docPartPr>
        <w:name w:val="5121C02A961345518E1DE746D594C222"/>
        <w:category>
          <w:name w:val="General"/>
          <w:gallery w:val="placeholder"/>
        </w:category>
        <w:types>
          <w:type w:val="bbPlcHdr"/>
        </w:types>
        <w:behaviors>
          <w:behavior w:val="content"/>
        </w:behaviors>
        <w:guid w:val="{1E19C713-9D51-4006-BA48-5843E7D56476}"/>
      </w:docPartPr>
      <w:docPartBody>
        <w:p w:rsidR="0020772F" w:rsidRDefault="001D732C" w:rsidP="001D732C">
          <w:pPr>
            <w:pStyle w:val="5121C02A961345518E1DE746D594C222"/>
          </w:pPr>
          <w:r w:rsidRPr="004F77A6">
            <w:rPr>
              <w:rStyle w:val="PlaceholderText"/>
            </w:rPr>
            <w:t xml:space="preserve">Click </w:t>
          </w:r>
          <w:r>
            <w:rPr>
              <w:rStyle w:val="PlaceholderText"/>
            </w:rPr>
            <w:t>and insert your response and rationale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C64"/>
    <w:rsid w:val="001D732C"/>
    <w:rsid w:val="0020772F"/>
    <w:rsid w:val="00D30C64"/>
    <w:rsid w:val="00D8481F"/>
    <w:rsid w:val="00E22C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772F"/>
    <w:rPr>
      <w:color w:val="808080"/>
    </w:rPr>
  </w:style>
  <w:style w:type="paragraph" w:customStyle="1" w:styleId="8459318896B84A93ABE2471DFF39C2941">
    <w:name w:val="8459318896B84A93ABE2471DFF39C2941"/>
    <w:rsid w:val="00D8481F"/>
    <w:pPr>
      <w:spacing w:before="40" w:after="80" w:line="288" w:lineRule="auto"/>
    </w:pPr>
    <w:rPr>
      <w:rFonts w:ascii="Arial" w:eastAsiaTheme="minorHAnsi" w:hAnsi="Arial"/>
      <w:color w:val="404040" w:themeColor="text1" w:themeTint="BF"/>
      <w:sz w:val="20"/>
      <w:lang w:eastAsia="en-US"/>
    </w:rPr>
  </w:style>
  <w:style w:type="paragraph" w:customStyle="1" w:styleId="C686DED3B2E04569913937806F8CF77E1">
    <w:name w:val="C686DED3B2E04569913937806F8CF77E1"/>
    <w:rsid w:val="00D8481F"/>
    <w:pPr>
      <w:spacing w:before="40" w:after="80" w:line="288" w:lineRule="auto"/>
    </w:pPr>
    <w:rPr>
      <w:rFonts w:ascii="Arial" w:eastAsiaTheme="minorHAnsi" w:hAnsi="Arial"/>
      <w:color w:val="404040" w:themeColor="text1" w:themeTint="BF"/>
      <w:sz w:val="20"/>
      <w:lang w:eastAsia="en-US"/>
    </w:rPr>
  </w:style>
  <w:style w:type="paragraph" w:customStyle="1" w:styleId="7063D32A2B154EDF8915D392D84276BF1">
    <w:name w:val="7063D32A2B154EDF8915D392D84276BF1"/>
    <w:rsid w:val="00D8481F"/>
    <w:pPr>
      <w:spacing w:before="40" w:after="80" w:line="288" w:lineRule="auto"/>
    </w:pPr>
    <w:rPr>
      <w:rFonts w:ascii="Arial" w:eastAsiaTheme="minorHAnsi" w:hAnsi="Arial"/>
      <w:color w:val="404040" w:themeColor="text1" w:themeTint="BF"/>
      <w:sz w:val="20"/>
      <w:lang w:eastAsia="en-US"/>
    </w:rPr>
  </w:style>
  <w:style w:type="paragraph" w:customStyle="1" w:styleId="F8174C651DDC42ABB1167559146028D11">
    <w:name w:val="F8174C651DDC42ABB1167559146028D11"/>
    <w:rsid w:val="00D8481F"/>
    <w:pPr>
      <w:spacing w:before="40" w:after="80" w:line="288" w:lineRule="auto"/>
    </w:pPr>
    <w:rPr>
      <w:rFonts w:ascii="Arial" w:eastAsiaTheme="minorHAnsi" w:hAnsi="Arial"/>
      <w:color w:val="404040" w:themeColor="text1" w:themeTint="BF"/>
      <w:sz w:val="20"/>
      <w:lang w:eastAsia="en-US"/>
    </w:rPr>
  </w:style>
  <w:style w:type="paragraph" w:customStyle="1" w:styleId="376BA7BE1E4C4E5B91B31887ECCBF1A71">
    <w:name w:val="376BA7BE1E4C4E5B91B31887ECCBF1A71"/>
    <w:rsid w:val="00D8481F"/>
    <w:pPr>
      <w:spacing w:before="40" w:after="80" w:line="288" w:lineRule="auto"/>
    </w:pPr>
    <w:rPr>
      <w:rFonts w:ascii="Arial" w:eastAsiaTheme="minorHAnsi" w:hAnsi="Arial"/>
      <w:color w:val="404040" w:themeColor="text1" w:themeTint="BF"/>
      <w:sz w:val="20"/>
      <w:lang w:eastAsia="en-US"/>
    </w:rPr>
  </w:style>
  <w:style w:type="paragraph" w:customStyle="1" w:styleId="7D6B2E8F613243C39A5475289F6F34E11">
    <w:name w:val="7D6B2E8F613243C39A5475289F6F34E11"/>
    <w:rsid w:val="00D8481F"/>
    <w:pPr>
      <w:spacing w:before="40" w:after="80" w:line="288" w:lineRule="auto"/>
    </w:pPr>
    <w:rPr>
      <w:rFonts w:ascii="Arial" w:eastAsiaTheme="minorHAnsi" w:hAnsi="Arial"/>
      <w:color w:val="404040" w:themeColor="text1" w:themeTint="BF"/>
      <w:sz w:val="20"/>
      <w:lang w:eastAsia="en-US"/>
    </w:rPr>
  </w:style>
  <w:style w:type="paragraph" w:customStyle="1" w:styleId="A8C79AE5A4DC49839465E26D1F3FC8F61">
    <w:name w:val="A8C79AE5A4DC49839465E26D1F3FC8F61"/>
    <w:rsid w:val="00D8481F"/>
    <w:pPr>
      <w:spacing w:before="40" w:after="80" w:line="288" w:lineRule="auto"/>
    </w:pPr>
    <w:rPr>
      <w:rFonts w:ascii="Arial" w:eastAsiaTheme="minorHAnsi" w:hAnsi="Arial"/>
      <w:color w:val="404040" w:themeColor="text1" w:themeTint="BF"/>
      <w:sz w:val="20"/>
      <w:lang w:eastAsia="en-US"/>
    </w:rPr>
  </w:style>
  <w:style w:type="paragraph" w:customStyle="1" w:styleId="133C5E97FA024A8EB9C1EEDFC673146A1">
    <w:name w:val="133C5E97FA024A8EB9C1EEDFC673146A1"/>
    <w:rsid w:val="00D8481F"/>
    <w:pPr>
      <w:spacing w:before="40" w:after="80" w:line="288" w:lineRule="auto"/>
    </w:pPr>
    <w:rPr>
      <w:rFonts w:ascii="Arial" w:eastAsiaTheme="minorHAnsi" w:hAnsi="Arial"/>
      <w:color w:val="404040" w:themeColor="text1" w:themeTint="BF"/>
      <w:sz w:val="20"/>
      <w:lang w:eastAsia="en-US"/>
    </w:rPr>
  </w:style>
  <w:style w:type="paragraph" w:customStyle="1" w:styleId="C2D3D2EC35A240E0812DF10DFEFD59071">
    <w:name w:val="C2D3D2EC35A240E0812DF10DFEFD59071"/>
    <w:rsid w:val="00D8481F"/>
    <w:pPr>
      <w:spacing w:before="40" w:after="80" w:line="288" w:lineRule="auto"/>
    </w:pPr>
    <w:rPr>
      <w:rFonts w:ascii="Arial" w:eastAsiaTheme="minorHAnsi" w:hAnsi="Arial"/>
      <w:color w:val="404040" w:themeColor="text1" w:themeTint="BF"/>
      <w:sz w:val="20"/>
      <w:lang w:eastAsia="en-US"/>
    </w:rPr>
  </w:style>
  <w:style w:type="paragraph" w:customStyle="1" w:styleId="CF28D93745F34C999189F158C714DA001">
    <w:name w:val="CF28D93745F34C999189F158C714DA001"/>
    <w:rsid w:val="00D8481F"/>
    <w:pPr>
      <w:spacing w:before="40" w:after="80" w:line="288" w:lineRule="auto"/>
    </w:pPr>
    <w:rPr>
      <w:rFonts w:ascii="Arial" w:eastAsiaTheme="minorHAnsi" w:hAnsi="Arial"/>
      <w:color w:val="404040" w:themeColor="text1" w:themeTint="BF"/>
      <w:sz w:val="20"/>
      <w:lang w:eastAsia="en-US"/>
    </w:rPr>
  </w:style>
  <w:style w:type="paragraph" w:customStyle="1" w:styleId="7C65F624AA2745BEAC7F013F4BF424C11">
    <w:name w:val="7C65F624AA2745BEAC7F013F4BF424C11"/>
    <w:rsid w:val="00D8481F"/>
    <w:pPr>
      <w:spacing w:before="40" w:after="80" w:line="288" w:lineRule="auto"/>
    </w:pPr>
    <w:rPr>
      <w:rFonts w:ascii="Arial" w:eastAsiaTheme="minorHAnsi" w:hAnsi="Arial"/>
      <w:color w:val="404040" w:themeColor="text1" w:themeTint="BF"/>
      <w:sz w:val="20"/>
      <w:lang w:eastAsia="en-US"/>
    </w:rPr>
  </w:style>
  <w:style w:type="paragraph" w:customStyle="1" w:styleId="8724089A7E904532A5DC8C16E51AA7A01">
    <w:name w:val="8724089A7E904532A5DC8C16E51AA7A01"/>
    <w:rsid w:val="00D8481F"/>
    <w:pPr>
      <w:spacing w:before="40" w:after="80" w:line="288" w:lineRule="auto"/>
    </w:pPr>
    <w:rPr>
      <w:rFonts w:ascii="Arial" w:eastAsiaTheme="minorHAnsi" w:hAnsi="Arial"/>
      <w:color w:val="404040" w:themeColor="text1" w:themeTint="BF"/>
      <w:sz w:val="20"/>
      <w:lang w:eastAsia="en-US"/>
    </w:rPr>
  </w:style>
  <w:style w:type="paragraph" w:customStyle="1" w:styleId="97D6701EDDC9401BAC013E94FE988B681">
    <w:name w:val="97D6701EDDC9401BAC013E94FE988B681"/>
    <w:rsid w:val="00D8481F"/>
    <w:pPr>
      <w:spacing w:before="40" w:after="80" w:line="288" w:lineRule="auto"/>
    </w:pPr>
    <w:rPr>
      <w:rFonts w:ascii="Arial" w:eastAsiaTheme="minorHAnsi" w:hAnsi="Arial"/>
      <w:color w:val="404040" w:themeColor="text1" w:themeTint="BF"/>
      <w:sz w:val="20"/>
      <w:lang w:eastAsia="en-US"/>
    </w:rPr>
  </w:style>
  <w:style w:type="paragraph" w:customStyle="1" w:styleId="4E64DA2C7CDF4598931E3AED187575BB1">
    <w:name w:val="4E64DA2C7CDF4598931E3AED187575BB1"/>
    <w:rsid w:val="00D8481F"/>
    <w:pPr>
      <w:spacing w:before="40" w:after="80" w:line="288" w:lineRule="auto"/>
    </w:pPr>
    <w:rPr>
      <w:rFonts w:ascii="Arial" w:eastAsiaTheme="minorHAnsi" w:hAnsi="Arial"/>
      <w:color w:val="404040" w:themeColor="text1" w:themeTint="BF"/>
      <w:sz w:val="20"/>
      <w:lang w:eastAsia="en-US"/>
    </w:rPr>
  </w:style>
  <w:style w:type="paragraph" w:customStyle="1" w:styleId="D940F3AC53574012B6D35AFB4136AD05">
    <w:name w:val="D940F3AC53574012B6D35AFB4136AD05"/>
    <w:rsid w:val="001D732C"/>
  </w:style>
  <w:style w:type="paragraph" w:customStyle="1" w:styleId="5D067274898C49D88CD676763BDB532B">
    <w:name w:val="5D067274898C49D88CD676763BDB532B"/>
    <w:rsid w:val="0020772F"/>
  </w:style>
  <w:style w:type="paragraph" w:customStyle="1" w:styleId="7A96305C8D274BF9A0946F37DAA4DE48">
    <w:name w:val="7A96305C8D274BF9A0946F37DAA4DE48"/>
    <w:rsid w:val="001D732C"/>
  </w:style>
  <w:style w:type="paragraph" w:customStyle="1" w:styleId="B1B88808BB6F4444B97CEACB7EBE4DB7">
    <w:name w:val="B1B88808BB6F4444B97CEACB7EBE4DB7"/>
    <w:rsid w:val="001D732C"/>
  </w:style>
  <w:style w:type="paragraph" w:customStyle="1" w:styleId="C2A6F1E15C7F4E2BB620630E1400311A">
    <w:name w:val="C2A6F1E15C7F4E2BB620630E1400311A"/>
    <w:rsid w:val="001D732C"/>
  </w:style>
  <w:style w:type="paragraph" w:customStyle="1" w:styleId="BCE9D1EDD82246BB92B722CD6D885FD0">
    <w:name w:val="BCE9D1EDD82246BB92B722CD6D885FD0"/>
    <w:rsid w:val="001D732C"/>
  </w:style>
  <w:style w:type="paragraph" w:customStyle="1" w:styleId="43D49AF76BDC4F02866B7962DCC466FE">
    <w:name w:val="43D49AF76BDC4F02866B7962DCC466FE"/>
    <w:rsid w:val="001D732C"/>
  </w:style>
  <w:style w:type="paragraph" w:customStyle="1" w:styleId="5121C02A961345518E1DE746D594C222">
    <w:name w:val="5121C02A961345518E1DE746D594C222"/>
    <w:rsid w:val="001D732C"/>
  </w:style>
  <w:style w:type="paragraph" w:customStyle="1" w:styleId="2675D5BDC1494C9ABBED50A30166451C">
    <w:name w:val="2675D5BDC1494C9ABBED50A30166451C"/>
    <w:rsid w:val="0020772F"/>
  </w:style>
  <w:style w:type="paragraph" w:customStyle="1" w:styleId="EBDDC87673EE4A4F97E189B0211B18F5">
    <w:name w:val="EBDDC87673EE4A4F97E189B0211B18F5"/>
    <w:rsid w:val="0020772F"/>
  </w:style>
  <w:style w:type="paragraph" w:customStyle="1" w:styleId="E33A64E67B544335B1D1720564485E3B">
    <w:name w:val="E33A64E67B544335B1D1720564485E3B"/>
    <w:rsid w:val="002077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9</TotalTime>
  <Pages>6</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Piers Garton</dc:creator>
  <cp:keywords/>
  <dc:description/>
  <cp:lastModifiedBy>Alison Beard</cp:lastModifiedBy>
  <cp:revision>3</cp:revision>
  <cp:lastPrinted>2021-08-16T11:59:00Z</cp:lastPrinted>
  <dcterms:created xsi:type="dcterms:W3CDTF">2021-08-16T11:59:00Z</dcterms:created>
  <dcterms:modified xsi:type="dcterms:W3CDTF">2021-08-16T11:59:00Z</dcterms:modified>
</cp:coreProperties>
</file>